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31CE2" w14:textId="77777777" w:rsidR="00AF7F3E" w:rsidRPr="00001232" w:rsidRDefault="00AF7F3E" w:rsidP="00AF7F3E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1232">
        <w:rPr>
          <w:rFonts w:ascii="Times New Roman" w:hAnsi="Times New Roman" w:cs="Times New Roman"/>
          <w:b/>
          <w:bCs/>
          <w:sz w:val="24"/>
          <w:szCs w:val="24"/>
        </w:rPr>
        <w:t>SZAKEDZŐ MESTERKÉPZÉSI SZAK</w:t>
      </w:r>
    </w:p>
    <w:p w14:paraId="2A27C380" w14:textId="6B76E6FD" w:rsidR="00AF7F3E" w:rsidRPr="00001232" w:rsidRDefault="009118DA" w:rsidP="00AF7F3E">
      <w:pPr>
        <w:pStyle w:val="Cmsor1"/>
        <w:rPr>
          <w:b/>
          <w:bCs/>
          <w:sz w:val="24"/>
          <w:szCs w:val="24"/>
        </w:rPr>
      </w:pPr>
      <w:r w:rsidRPr="00001232">
        <w:rPr>
          <w:b/>
          <w:bCs/>
          <w:sz w:val="24"/>
          <w:szCs w:val="24"/>
        </w:rPr>
        <w:t>RÖGBI</w:t>
      </w:r>
      <w:r w:rsidR="00AF7F3E" w:rsidRPr="00001232">
        <w:rPr>
          <w:b/>
          <w:bCs/>
          <w:sz w:val="24"/>
          <w:szCs w:val="24"/>
        </w:rPr>
        <w:t xml:space="preserve"> SPORTÁG</w:t>
      </w:r>
    </w:p>
    <w:p w14:paraId="5283BE38" w14:textId="77777777" w:rsidR="00AF7F3E" w:rsidRPr="00001232" w:rsidRDefault="00AF7F3E" w:rsidP="00AF7F3E">
      <w:pPr>
        <w:rPr>
          <w:rFonts w:ascii="Times New Roman" w:hAnsi="Times New Roman" w:cs="Times New Roman"/>
          <w:sz w:val="24"/>
          <w:szCs w:val="24"/>
        </w:rPr>
      </w:pPr>
    </w:p>
    <w:p w14:paraId="0B61C403" w14:textId="0DFF61BE" w:rsidR="00AC6B01" w:rsidRPr="00001232" w:rsidRDefault="0056625A" w:rsidP="00064267">
      <w:pPr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b/>
          <w:bCs/>
          <w:sz w:val="24"/>
          <w:szCs w:val="24"/>
        </w:rPr>
        <w:t>A sportági elmélet szóbeli (20 pont) és írásbeli (20 pont) vizsga témakörei:</w:t>
      </w:r>
      <w:r w:rsidRPr="000012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5C7ECA0" w14:textId="3C8DB378" w:rsidR="00440B69" w:rsidRPr="00001232" w:rsidRDefault="00A266E4" w:rsidP="00AA5BE9">
      <w:pPr>
        <w:pStyle w:val="Listaszerbekezds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>A rögbi sportág kialakulása, fejlődése és nemzetközi rendszere.</w:t>
      </w:r>
    </w:p>
    <w:p w14:paraId="11CDBC1A" w14:textId="5C190B1E" w:rsidR="00440B69" w:rsidRPr="00001232" w:rsidRDefault="00A266E4" w:rsidP="00AA5BE9">
      <w:pPr>
        <w:pStyle w:val="Listaszerbekezds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>A rögbi játékszabályai, játékvezetés és szabályértelmezés.</w:t>
      </w:r>
    </w:p>
    <w:p w14:paraId="1CB5DC3B" w14:textId="6CF54A5B" w:rsidR="00440B69" w:rsidRPr="00001232" w:rsidRDefault="00A266E4" w:rsidP="00AA5BE9">
      <w:pPr>
        <w:pStyle w:val="Listaszerbekezds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>A rögbi technikai alapjai és azok oktatásának módszertana.</w:t>
      </w:r>
    </w:p>
    <w:p w14:paraId="07CE9269" w14:textId="53CE6BE4" w:rsidR="00440B69" w:rsidRPr="00001232" w:rsidRDefault="00A266E4" w:rsidP="00AA5BE9">
      <w:pPr>
        <w:pStyle w:val="Listaszerbekezds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>A rögbi egyéni, egység- és csapattaktikája.</w:t>
      </w:r>
    </w:p>
    <w:p w14:paraId="1AD38ADB" w14:textId="11CDBCCF" w:rsidR="00440B69" w:rsidRPr="00001232" w:rsidRDefault="00A266E4" w:rsidP="00AA5BE9">
      <w:pPr>
        <w:pStyle w:val="Listaszerbekezds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>A rögbi kondicionális képességei és a fizikai felkészítés elmélete.</w:t>
      </w:r>
    </w:p>
    <w:p w14:paraId="4082BCB0" w14:textId="3202C5D9" w:rsidR="00440B69" w:rsidRPr="00001232" w:rsidRDefault="00A266E4" w:rsidP="00AA5BE9">
      <w:pPr>
        <w:pStyle w:val="Listaszerbekezds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 xml:space="preserve">A rögbi mozgásanyaga, </w:t>
      </w:r>
      <w:proofErr w:type="spellStart"/>
      <w:r w:rsidRPr="00001232">
        <w:rPr>
          <w:rFonts w:ascii="Times New Roman" w:hAnsi="Times New Roman" w:cs="Times New Roman"/>
          <w:sz w:val="24"/>
          <w:szCs w:val="24"/>
        </w:rPr>
        <w:t>biomechanikája</w:t>
      </w:r>
      <w:proofErr w:type="spellEnd"/>
      <w:r w:rsidRPr="00001232">
        <w:rPr>
          <w:rFonts w:ascii="Times New Roman" w:hAnsi="Times New Roman" w:cs="Times New Roman"/>
          <w:sz w:val="24"/>
          <w:szCs w:val="24"/>
        </w:rPr>
        <w:t xml:space="preserve"> és a kontaktjáték biztonsága.</w:t>
      </w:r>
    </w:p>
    <w:p w14:paraId="728D9090" w14:textId="32D16087" w:rsidR="00440B69" w:rsidRPr="00001232" w:rsidRDefault="00A266E4" w:rsidP="00AA5BE9">
      <w:pPr>
        <w:pStyle w:val="Listaszerbekezds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>A rögbijátékosok felkészítésének tervezése és periodizációja.</w:t>
      </w:r>
    </w:p>
    <w:p w14:paraId="3BEFE258" w14:textId="50260C87" w:rsidR="00440B69" w:rsidRPr="00001232" w:rsidRDefault="00A266E4" w:rsidP="00AA5BE9">
      <w:pPr>
        <w:pStyle w:val="Listaszerbekezds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>A játékosok kiválasztása, posztspecifikus képzése és hosszú távú fejlesztése.</w:t>
      </w:r>
    </w:p>
    <w:p w14:paraId="7CCB1186" w14:textId="18F66C13" w:rsidR="00440B69" w:rsidRPr="00001232" w:rsidRDefault="00A266E4" w:rsidP="00AA5BE9">
      <w:pPr>
        <w:pStyle w:val="Listaszerbekezds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>Sportpszichológia, csapatvezetés és edzői kommunikáció a rögbiben.</w:t>
      </w:r>
    </w:p>
    <w:p w14:paraId="38BA804F" w14:textId="685112E5" w:rsidR="00B14C11" w:rsidRPr="00001232" w:rsidRDefault="00A266E4" w:rsidP="0056625A">
      <w:pPr>
        <w:pStyle w:val="Listaszerbekezds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>Teljesítményelemzés, mérkőzésdiagnosztika és a modern edzői döntéshozatal.</w:t>
      </w:r>
    </w:p>
    <w:p w14:paraId="1459C7C2" w14:textId="594759DF" w:rsidR="00440B69" w:rsidRPr="003A282B" w:rsidRDefault="0056625A" w:rsidP="003A28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1232">
        <w:rPr>
          <w:rFonts w:ascii="Times New Roman" w:hAnsi="Times New Roman" w:cs="Times New Roman"/>
          <w:b/>
          <w:bCs/>
          <w:sz w:val="24"/>
          <w:szCs w:val="24"/>
        </w:rPr>
        <w:t xml:space="preserve">Irodalom: </w:t>
      </w:r>
    </w:p>
    <w:p w14:paraId="15A70BA9" w14:textId="28A5E1B2" w:rsidR="002140B0" w:rsidRDefault="00A266E4" w:rsidP="00440B69">
      <w:pPr>
        <w:pStyle w:val="Listaszerbekezds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 xml:space="preserve">World </w:t>
      </w:r>
      <w:proofErr w:type="spellStart"/>
      <w:r w:rsidRPr="00001232">
        <w:rPr>
          <w:rFonts w:ascii="Times New Roman" w:hAnsi="Times New Roman" w:cs="Times New Roman"/>
          <w:sz w:val="24"/>
          <w:szCs w:val="24"/>
        </w:rPr>
        <w:t>Rugby</w:t>
      </w:r>
      <w:proofErr w:type="spellEnd"/>
      <w:r w:rsidRPr="0000123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01232">
        <w:rPr>
          <w:rFonts w:ascii="Times New Roman" w:hAnsi="Times New Roman" w:cs="Times New Roman"/>
          <w:sz w:val="24"/>
          <w:szCs w:val="24"/>
        </w:rPr>
        <w:t>Laws</w:t>
      </w:r>
      <w:proofErr w:type="spellEnd"/>
      <w:r w:rsidRPr="0000123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0123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1232">
        <w:rPr>
          <w:rFonts w:ascii="Times New Roman" w:hAnsi="Times New Roman" w:cs="Times New Roman"/>
          <w:sz w:val="24"/>
          <w:szCs w:val="24"/>
        </w:rPr>
        <w:t xml:space="preserve"> Game: </w:t>
      </w:r>
      <w:proofErr w:type="spellStart"/>
      <w:r w:rsidRPr="00001232">
        <w:rPr>
          <w:rFonts w:ascii="Times New Roman" w:hAnsi="Times New Roman" w:cs="Times New Roman"/>
          <w:sz w:val="24"/>
          <w:szCs w:val="24"/>
        </w:rPr>
        <w:t>Rugby</w:t>
      </w:r>
      <w:proofErr w:type="spellEnd"/>
      <w:r w:rsidRPr="00001232">
        <w:rPr>
          <w:rFonts w:ascii="Times New Roman" w:hAnsi="Times New Roman" w:cs="Times New Roman"/>
          <w:sz w:val="24"/>
          <w:szCs w:val="24"/>
        </w:rPr>
        <w:t xml:space="preserve"> Union</w:t>
      </w:r>
    </w:p>
    <w:p w14:paraId="0B83BBC7" w14:textId="339857B1" w:rsidR="008E0D55" w:rsidRPr="00001232" w:rsidRDefault="008E0D55" w:rsidP="008E0D55">
      <w:pPr>
        <w:pStyle w:val="Listaszerbekezds"/>
        <w:rPr>
          <w:rFonts w:ascii="Times New Roman" w:hAnsi="Times New Roman" w:cs="Times New Roman"/>
          <w:sz w:val="24"/>
          <w:szCs w:val="24"/>
        </w:rPr>
      </w:pPr>
      <w:r w:rsidRPr="008E0D55">
        <w:rPr>
          <w:rFonts w:ascii="Times New Roman" w:hAnsi="Times New Roman" w:cs="Times New Roman"/>
          <w:sz w:val="24"/>
          <w:szCs w:val="24"/>
        </w:rPr>
        <w:t xml:space="preserve">Elérhető: </w:t>
      </w:r>
      <w:hyperlink r:id="rId7" w:tgtFrame="_blank" w:history="1">
        <w:r w:rsidRPr="008E0D55">
          <w:rPr>
            <w:rStyle w:val="Hiperhivatkozs"/>
            <w:rFonts w:ascii="Times New Roman" w:hAnsi="Times New Roman" w:cs="Times New Roman"/>
            <w:sz w:val="24"/>
            <w:szCs w:val="24"/>
          </w:rPr>
          <w:t>https://passport.world.rugby/laws-of-the-game/</w:t>
        </w:r>
      </w:hyperlink>
    </w:p>
    <w:p w14:paraId="718D890C" w14:textId="7ED03DE1" w:rsidR="00306A94" w:rsidRDefault="00A266E4" w:rsidP="008E0D55">
      <w:pPr>
        <w:pStyle w:val="Listaszerbekezds"/>
        <w:numPr>
          <w:ilvl w:val="0"/>
          <w:numId w:val="7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 xml:space="preserve"> World </w:t>
      </w:r>
      <w:proofErr w:type="spellStart"/>
      <w:r w:rsidRPr="00001232">
        <w:rPr>
          <w:rFonts w:ascii="Times New Roman" w:hAnsi="Times New Roman" w:cs="Times New Roman"/>
          <w:sz w:val="24"/>
          <w:szCs w:val="24"/>
        </w:rPr>
        <w:t>Rugby</w:t>
      </w:r>
      <w:proofErr w:type="spellEnd"/>
      <w:r w:rsidRPr="0000123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01232">
        <w:rPr>
          <w:rFonts w:ascii="Times New Roman" w:hAnsi="Times New Roman" w:cs="Times New Roman"/>
          <w:sz w:val="24"/>
          <w:szCs w:val="24"/>
        </w:rPr>
        <w:t>Passport</w:t>
      </w:r>
      <w:proofErr w:type="spellEnd"/>
      <w:r w:rsidRPr="00001232">
        <w:rPr>
          <w:rFonts w:ascii="Times New Roman" w:hAnsi="Times New Roman" w:cs="Times New Roman"/>
          <w:sz w:val="24"/>
          <w:szCs w:val="24"/>
        </w:rPr>
        <w:t>, edzőképzési és oktatási anyagok</w:t>
      </w:r>
    </w:p>
    <w:p w14:paraId="0A33C403" w14:textId="463B9C00" w:rsidR="008E0D55" w:rsidRPr="008E0D55" w:rsidRDefault="008E0D55" w:rsidP="008E0D55">
      <w:pPr>
        <w:pStyle w:val="Listaszerbekezds"/>
        <w:rPr>
          <w:rFonts w:ascii="Times New Roman" w:hAnsi="Times New Roman" w:cs="Times New Roman"/>
          <w:sz w:val="24"/>
          <w:szCs w:val="24"/>
        </w:rPr>
      </w:pPr>
      <w:r w:rsidRPr="008E0D55">
        <w:rPr>
          <w:rFonts w:ascii="Times New Roman" w:hAnsi="Times New Roman" w:cs="Times New Roman"/>
          <w:sz w:val="24"/>
          <w:szCs w:val="24"/>
        </w:rPr>
        <w:t xml:space="preserve"> Elérhető: </w:t>
      </w:r>
      <w:hyperlink r:id="rId8" w:tgtFrame="_blank" w:history="1">
        <w:r w:rsidRPr="008E0D55">
          <w:rPr>
            <w:rStyle w:val="Hiperhivatkozs"/>
            <w:rFonts w:ascii="Times New Roman" w:hAnsi="Times New Roman" w:cs="Times New Roman"/>
            <w:sz w:val="24"/>
            <w:szCs w:val="24"/>
          </w:rPr>
          <w:t>https://passport.world.rugby/coaching/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hyperlink r:id="rId9" w:history="1">
        <w:r w:rsidRPr="00AA0FCC">
          <w:rPr>
            <w:rStyle w:val="Hiperhivatkozs"/>
            <w:rFonts w:ascii="Times New Roman" w:hAnsi="Times New Roman" w:cs="Times New Roman"/>
            <w:sz w:val="24"/>
            <w:szCs w:val="24"/>
          </w:rPr>
          <w:t>https://www.world.rugby/the-game/game-analysis/reports</w:t>
        </w:r>
      </w:hyperlink>
    </w:p>
    <w:p w14:paraId="4D0ED881" w14:textId="3EBCAA6B" w:rsidR="00A266E4" w:rsidRDefault="00A266E4" w:rsidP="00440B69">
      <w:pPr>
        <w:pStyle w:val="Listaszerbekezds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 xml:space="preserve"> World </w:t>
      </w:r>
      <w:proofErr w:type="spellStart"/>
      <w:r w:rsidRPr="00001232">
        <w:rPr>
          <w:rFonts w:ascii="Times New Roman" w:hAnsi="Times New Roman" w:cs="Times New Roman"/>
          <w:sz w:val="24"/>
          <w:szCs w:val="24"/>
        </w:rPr>
        <w:t>Rugby</w:t>
      </w:r>
      <w:proofErr w:type="spellEnd"/>
      <w:r w:rsidRPr="00001232">
        <w:rPr>
          <w:rFonts w:ascii="Times New Roman" w:hAnsi="Times New Roman" w:cs="Times New Roman"/>
          <w:sz w:val="24"/>
          <w:szCs w:val="24"/>
        </w:rPr>
        <w:t xml:space="preserve"> – edzői és teljesítményfejlesztési szakmai anyagok</w:t>
      </w:r>
    </w:p>
    <w:p w14:paraId="78047D9D" w14:textId="75562E1B" w:rsidR="008E0D55" w:rsidRPr="008E0D55" w:rsidRDefault="008E0D55" w:rsidP="008E0D55">
      <w:pPr>
        <w:pStyle w:val="Listaszerbekezds"/>
        <w:rPr>
          <w:rFonts w:ascii="Times New Roman" w:hAnsi="Times New Roman" w:cs="Times New Roman"/>
          <w:sz w:val="24"/>
          <w:szCs w:val="24"/>
        </w:rPr>
      </w:pPr>
      <w:r w:rsidRPr="008E0D55">
        <w:rPr>
          <w:rFonts w:ascii="Times New Roman" w:hAnsi="Times New Roman" w:cs="Times New Roman"/>
          <w:sz w:val="24"/>
          <w:szCs w:val="24"/>
        </w:rPr>
        <w:t xml:space="preserve">Elérhető: </w:t>
      </w:r>
      <w:hyperlink r:id="rId10" w:tgtFrame="_blank" w:history="1">
        <w:r w:rsidRPr="008E0D55">
          <w:rPr>
            <w:rStyle w:val="Hiperhivatkozs"/>
            <w:rFonts w:ascii="Times New Roman" w:hAnsi="Times New Roman" w:cs="Times New Roman"/>
            <w:sz w:val="24"/>
            <w:szCs w:val="24"/>
          </w:rPr>
          <w:t>https://www.world.rugby/the-game/training-education/elearning</w:t>
        </w:r>
      </w:hyperlink>
    </w:p>
    <w:p w14:paraId="5CEEB1C1" w14:textId="1B00D773" w:rsidR="007A4F6F" w:rsidRPr="00001232" w:rsidRDefault="00A266E4" w:rsidP="00A266E4">
      <w:pPr>
        <w:pStyle w:val="Listaszerbekezds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 xml:space="preserve">Twist, C. &amp; </w:t>
      </w:r>
      <w:proofErr w:type="spellStart"/>
      <w:r w:rsidRPr="00001232">
        <w:rPr>
          <w:rFonts w:ascii="Times New Roman" w:hAnsi="Times New Roman" w:cs="Times New Roman"/>
          <w:sz w:val="24"/>
          <w:szCs w:val="24"/>
        </w:rPr>
        <w:t>Worsfold</w:t>
      </w:r>
      <w:proofErr w:type="spellEnd"/>
      <w:r w:rsidRPr="00001232">
        <w:rPr>
          <w:rFonts w:ascii="Times New Roman" w:hAnsi="Times New Roman" w:cs="Times New Roman"/>
          <w:sz w:val="24"/>
          <w:szCs w:val="24"/>
        </w:rPr>
        <w:t xml:space="preserve">, P. (szerk.) (2023). The Science of </w:t>
      </w:r>
      <w:proofErr w:type="spellStart"/>
      <w:r w:rsidRPr="00001232">
        <w:rPr>
          <w:rFonts w:ascii="Times New Roman" w:hAnsi="Times New Roman" w:cs="Times New Roman"/>
          <w:sz w:val="24"/>
          <w:szCs w:val="24"/>
        </w:rPr>
        <w:t>Rugby</w:t>
      </w:r>
      <w:proofErr w:type="spellEnd"/>
      <w:r w:rsidRPr="00001232">
        <w:rPr>
          <w:rFonts w:ascii="Times New Roman" w:hAnsi="Times New Roman" w:cs="Times New Roman"/>
          <w:sz w:val="24"/>
          <w:szCs w:val="24"/>
        </w:rPr>
        <w:t xml:space="preserve">. 2. kiadás. </w:t>
      </w:r>
      <w:proofErr w:type="spellStart"/>
      <w:r w:rsidRPr="00001232">
        <w:rPr>
          <w:rFonts w:ascii="Times New Roman" w:hAnsi="Times New Roman" w:cs="Times New Roman"/>
          <w:sz w:val="24"/>
          <w:szCs w:val="24"/>
        </w:rPr>
        <w:t>Routledge</w:t>
      </w:r>
      <w:proofErr w:type="spellEnd"/>
      <w:r w:rsidRPr="00001232">
        <w:rPr>
          <w:rFonts w:ascii="Times New Roman" w:hAnsi="Times New Roman" w:cs="Times New Roman"/>
          <w:sz w:val="24"/>
          <w:szCs w:val="24"/>
        </w:rPr>
        <w:t>.</w:t>
      </w:r>
    </w:p>
    <w:p w14:paraId="0A562289" w14:textId="77777777" w:rsidR="00A266E4" w:rsidRPr="00001232" w:rsidRDefault="00A266E4" w:rsidP="00A266E4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7E60EDD0" w14:textId="360CCF39" w:rsidR="00B865BA" w:rsidRPr="00001232" w:rsidRDefault="0056625A" w:rsidP="00AF7F3E">
      <w:pPr>
        <w:pStyle w:val="Listaszerbekezds"/>
        <w:ind w:left="0"/>
        <w:rPr>
          <w:rFonts w:ascii="Times New Roman" w:hAnsi="Times New Roman" w:cs="Times New Roman"/>
          <w:b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 xml:space="preserve">A </w:t>
      </w:r>
      <w:r w:rsidRPr="00001232">
        <w:rPr>
          <w:rFonts w:ascii="Times New Roman" w:hAnsi="Times New Roman" w:cs="Times New Roman"/>
          <w:b/>
          <w:bCs/>
          <w:sz w:val="24"/>
          <w:szCs w:val="24"/>
        </w:rPr>
        <w:t>gyakorlati vizsga feladatai (30 pont)</w:t>
      </w:r>
      <w:r w:rsidRPr="000012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1A62496" w14:textId="3259814D" w:rsidR="00AA5BE9" w:rsidRPr="00001232" w:rsidRDefault="00440B69" w:rsidP="002140B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01232">
        <w:rPr>
          <w:rFonts w:ascii="Times New Roman" w:hAnsi="Times New Roman" w:cs="Times New Roman"/>
          <w:i/>
          <w:iCs/>
          <w:sz w:val="24"/>
          <w:szCs w:val="24"/>
        </w:rPr>
        <w:t>1. gyakorlat</w:t>
      </w:r>
      <w:r w:rsidR="00AA5BE9" w:rsidRPr="00001232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2EC246E2" w14:textId="4E4C83B4" w:rsidR="00B205F8" w:rsidRPr="00001232" w:rsidRDefault="00B205F8" w:rsidP="002140B0">
      <w:pPr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Technikai-taktikai gyakorlat tervezése és oktatása.</w:t>
      </w:r>
    </w:p>
    <w:p w14:paraId="186F2B2A" w14:textId="2BFD5911" w:rsidR="00FC0733" w:rsidRPr="00001232" w:rsidRDefault="00FC0733" w:rsidP="00FC0733">
      <w:pPr>
        <w:pStyle w:val="Listaszerbekezds"/>
        <w:numPr>
          <w:ilvl w:val="0"/>
          <w:numId w:val="10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A szerelés technikájának oktatása és biztonságos végrehajtása.</w:t>
      </w:r>
    </w:p>
    <w:p w14:paraId="7BD7AF30" w14:textId="4A89AEF9" w:rsidR="00FC0733" w:rsidRPr="00001232" w:rsidRDefault="00FC0733" w:rsidP="00FC0733">
      <w:pPr>
        <w:pStyle w:val="Listaszerbekezds"/>
        <w:numPr>
          <w:ilvl w:val="0"/>
          <w:numId w:val="10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Labdabirtoklás és támadásépítés létszámfölényes helyzetben.</w:t>
      </w:r>
    </w:p>
    <w:p w14:paraId="2AE96B1A" w14:textId="77777777" w:rsidR="00FC0733" w:rsidRPr="00001232" w:rsidRDefault="00FC0733" w:rsidP="00FC0733">
      <w:pPr>
        <w:pStyle w:val="Listaszerbekezds"/>
        <w:numPr>
          <w:ilvl w:val="0"/>
          <w:numId w:val="10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Nyílt tolongás utáni gyors labdakihozatal és támadásszervezés.</w:t>
      </w:r>
    </w:p>
    <w:p w14:paraId="4E4E8A4F" w14:textId="77777777" w:rsidR="00FC0733" w:rsidRPr="00001232" w:rsidRDefault="00FC0733" w:rsidP="00FC0733">
      <w:pPr>
        <w:pStyle w:val="Listaszerbekezds"/>
        <w:numPr>
          <w:ilvl w:val="0"/>
          <w:numId w:val="10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 xml:space="preserve">A védővonal szervezése, kommunikáció és </w:t>
      </w:r>
      <w:proofErr w:type="spellStart"/>
      <w:r w:rsidRPr="00001232">
        <w:rPr>
          <w:rFonts w:ascii="Times New Roman" w:eastAsia="Calibri" w:hAnsi="Times New Roman" w:cs="Times New Roman"/>
          <w:sz w:val="24"/>
          <w:szCs w:val="24"/>
        </w:rPr>
        <w:t>együttmozgás</w:t>
      </w:r>
      <w:proofErr w:type="spellEnd"/>
      <w:r w:rsidRPr="0000123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70A0F64" w14:textId="51B8BFB3" w:rsidR="00FC0733" w:rsidRPr="00001232" w:rsidRDefault="00FC0733" w:rsidP="00FC0733">
      <w:pPr>
        <w:pStyle w:val="Listaszerbekezds"/>
        <w:numPr>
          <w:ilvl w:val="0"/>
          <w:numId w:val="10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Tolongás vagy bedobás utáni támadási variáció kialakítása.</w:t>
      </w:r>
    </w:p>
    <w:p w14:paraId="27FD2833" w14:textId="133BB445" w:rsidR="00FC0733" w:rsidRPr="00FC0733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C0733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ED1D4B">
        <w:rPr>
          <w:rFonts w:ascii="Times New Roman" w:eastAsia="Calibri" w:hAnsi="Times New Roman" w:cs="Times New Roman"/>
          <w:sz w:val="24"/>
          <w:szCs w:val="24"/>
        </w:rPr>
        <w:t>felvételizőnek</w:t>
      </w:r>
      <w:r w:rsidRPr="00FC0733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5FC0132" w14:textId="379F14D0" w:rsidR="00FC0733" w:rsidRPr="00FC0733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-</w:t>
      </w:r>
      <w:r w:rsidRPr="00FC0733">
        <w:rPr>
          <w:rFonts w:ascii="Times New Roman" w:eastAsia="Calibri" w:hAnsi="Times New Roman" w:cs="Times New Roman"/>
          <w:sz w:val="24"/>
          <w:szCs w:val="24"/>
        </w:rPr>
        <w:t>meg kell határoznia a gyakorlat célját és a fejlesztendő kompetenciákat;</w:t>
      </w:r>
    </w:p>
    <w:p w14:paraId="1FC6BEBF" w14:textId="6CEE40C8" w:rsidR="00FC0733" w:rsidRPr="00FC0733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-</w:t>
      </w:r>
      <w:r w:rsidRPr="00FC0733">
        <w:rPr>
          <w:rFonts w:ascii="Times New Roman" w:eastAsia="Calibri" w:hAnsi="Times New Roman" w:cs="Times New Roman"/>
          <w:sz w:val="24"/>
          <w:szCs w:val="24"/>
        </w:rPr>
        <w:t>be kell mutatnia a gyakorlat felépítését, szabályait és szervezését;</w:t>
      </w:r>
    </w:p>
    <w:p w14:paraId="2690683A" w14:textId="0B3834F7" w:rsidR="00FC0733" w:rsidRPr="00FC0733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-</w:t>
      </w:r>
      <w:r w:rsidRPr="00FC0733">
        <w:rPr>
          <w:rFonts w:ascii="Times New Roman" w:eastAsia="Calibri" w:hAnsi="Times New Roman" w:cs="Times New Roman"/>
          <w:sz w:val="24"/>
          <w:szCs w:val="24"/>
        </w:rPr>
        <w:t>megfelelő szakmai instrukciókat kell adnia;</w:t>
      </w:r>
    </w:p>
    <w:p w14:paraId="0CFB2D73" w14:textId="0654A866" w:rsidR="00FC0733" w:rsidRPr="00FC0733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-</w:t>
      </w:r>
      <w:r w:rsidRPr="00FC0733">
        <w:rPr>
          <w:rFonts w:ascii="Times New Roman" w:eastAsia="Calibri" w:hAnsi="Times New Roman" w:cs="Times New Roman"/>
          <w:sz w:val="24"/>
          <w:szCs w:val="24"/>
        </w:rPr>
        <w:t>hibát kell felismernie, majd javító visszajelzést kell adnia;</w:t>
      </w:r>
    </w:p>
    <w:p w14:paraId="1B0B46FB" w14:textId="36FA4DCB" w:rsidR="00FC0733" w:rsidRPr="00001232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lastRenderedPageBreak/>
        <w:t>-</w:t>
      </w:r>
      <w:r w:rsidRPr="00FC0733">
        <w:rPr>
          <w:rFonts w:ascii="Times New Roman" w:eastAsia="Calibri" w:hAnsi="Times New Roman" w:cs="Times New Roman"/>
          <w:sz w:val="24"/>
          <w:szCs w:val="24"/>
        </w:rPr>
        <w:t>indokolnia kell, hogyan építhető be a gyakorlat a csapat edzésprogramjába.</w:t>
      </w:r>
    </w:p>
    <w:p w14:paraId="4FA98474" w14:textId="77777777" w:rsidR="00FC0733" w:rsidRPr="00FC0733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C0733">
        <w:rPr>
          <w:rFonts w:ascii="Times New Roman" w:eastAsia="Calibri" w:hAnsi="Times New Roman" w:cs="Times New Roman"/>
          <w:sz w:val="24"/>
          <w:szCs w:val="24"/>
        </w:rPr>
        <w:t>Értékelés – 10 pont</w:t>
      </w:r>
    </w:p>
    <w:p w14:paraId="354B470F" w14:textId="77777777" w:rsidR="00FC0733" w:rsidRPr="00FC0733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C0733">
        <w:rPr>
          <w:rFonts w:ascii="Times New Roman" w:eastAsia="Calibri" w:hAnsi="Times New Roman" w:cs="Times New Roman"/>
          <w:sz w:val="24"/>
          <w:szCs w:val="24"/>
        </w:rPr>
        <w:t>Szakmai tartalom és technikai-taktikai helyesség 0–3 p</w:t>
      </w:r>
    </w:p>
    <w:p w14:paraId="23F1DA06" w14:textId="77777777" w:rsidR="00FC0733" w:rsidRPr="00FC0733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C0733">
        <w:rPr>
          <w:rFonts w:ascii="Times New Roman" w:eastAsia="Calibri" w:hAnsi="Times New Roman" w:cs="Times New Roman"/>
          <w:sz w:val="24"/>
          <w:szCs w:val="24"/>
        </w:rPr>
        <w:t>Gyakorlatfelépítés, szervezés és oktatásmódszertan 0–3 p</w:t>
      </w:r>
    </w:p>
    <w:p w14:paraId="1045EE47" w14:textId="77777777" w:rsidR="00FC0733" w:rsidRPr="00FC0733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C0733">
        <w:rPr>
          <w:rFonts w:ascii="Times New Roman" w:eastAsia="Calibri" w:hAnsi="Times New Roman" w:cs="Times New Roman"/>
          <w:sz w:val="24"/>
          <w:szCs w:val="24"/>
        </w:rPr>
        <w:t>Hibajavítás, visszajelzés és differenciálás 0–2 p</w:t>
      </w:r>
    </w:p>
    <w:p w14:paraId="68657CBC" w14:textId="61679544" w:rsidR="00FC0733" w:rsidRPr="00001232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C0733">
        <w:rPr>
          <w:rFonts w:ascii="Times New Roman" w:eastAsia="Calibri" w:hAnsi="Times New Roman" w:cs="Times New Roman"/>
          <w:sz w:val="24"/>
          <w:szCs w:val="24"/>
        </w:rPr>
        <w:t>Szakmai indoklás 0–2 p</w:t>
      </w:r>
    </w:p>
    <w:p w14:paraId="655137C2" w14:textId="5DD6338F" w:rsidR="00AA5BE9" w:rsidRPr="00001232" w:rsidRDefault="00440B69" w:rsidP="00440B6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01232">
        <w:rPr>
          <w:rFonts w:ascii="Times New Roman" w:hAnsi="Times New Roman" w:cs="Times New Roman"/>
          <w:i/>
          <w:iCs/>
          <w:sz w:val="24"/>
          <w:szCs w:val="24"/>
        </w:rPr>
        <w:t>2. gyakorlat:</w:t>
      </w:r>
    </w:p>
    <w:p w14:paraId="7D84D754" w14:textId="6BCCCCBC" w:rsidR="00FC0733" w:rsidRPr="00001232" w:rsidRDefault="00FC0733" w:rsidP="00440B69">
      <w:pPr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Edzésrész megtervezése és levezetése</w:t>
      </w:r>
    </w:p>
    <w:p w14:paraId="51C16BF3" w14:textId="4C606D04" w:rsidR="00FC0733" w:rsidRPr="00001232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C0733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3E465C">
        <w:rPr>
          <w:rFonts w:ascii="Times New Roman" w:eastAsia="Calibri" w:hAnsi="Times New Roman" w:cs="Times New Roman"/>
          <w:sz w:val="24"/>
          <w:szCs w:val="24"/>
        </w:rPr>
        <w:t>felvételiző</w:t>
      </w:r>
      <w:r w:rsidRPr="000012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0733">
        <w:rPr>
          <w:rFonts w:ascii="Times New Roman" w:eastAsia="Calibri" w:hAnsi="Times New Roman" w:cs="Times New Roman"/>
          <w:sz w:val="24"/>
          <w:szCs w:val="24"/>
        </w:rPr>
        <w:t>egy konkrét edzői szituációt</w:t>
      </w:r>
      <w:r w:rsidRPr="00001232">
        <w:rPr>
          <w:rFonts w:ascii="Times New Roman" w:eastAsia="Calibri" w:hAnsi="Times New Roman" w:cs="Times New Roman"/>
          <w:sz w:val="24"/>
          <w:szCs w:val="24"/>
        </w:rPr>
        <w:t xml:space="preserve"> kap</w:t>
      </w:r>
      <w:r w:rsidRPr="00FC0733">
        <w:rPr>
          <w:rFonts w:ascii="Times New Roman" w:eastAsia="Calibri" w:hAnsi="Times New Roman" w:cs="Times New Roman"/>
          <w:sz w:val="24"/>
          <w:szCs w:val="24"/>
        </w:rPr>
        <w:t>, amelyhez 15–20 perces edzésrészt kell megterveznie és gyakorlatban levezetnie. A felkészülési idő alatt rövid írásos tervet készíthet.</w:t>
      </w:r>
    </w:p>
    <w:p w14:paraId="7680CAE8" w14:textId="1A0CD688" w:rsidR="00FC0733" w:rsidRPr="00001232" w:rsidRDefault="00FC0733" w:rsidP="00B54C66">
      <w:pPr>
        <w:pStyle w:val="Listaszerbekezds"/>
        <w:numPr>
          <w:ilvl w:val="0"/>
          <w:numId w:val="11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A csapat védekezése szétesik a gyors labdakihozatalokkal szemben.</w:t>
      </w:r>
    </w:p>
    <w:p w14:paraId="45F5267C" w14:textId="68092318" w:rsidR="00FC0733" w:rsidRPr="00001232" w:rsidRDefault="00FC0733" w:rsidP="00B54C66">
      <w:pPr>
        <w:pStyle w:val="Listaszerbekezds"/>
        <w:numPr>
          <w:ilvl w:val="0"/>
          <w:numId w:val="11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A játékosok lassan rendeződnek a támadási fázisok között.</w:t>
      </w:r>
    </w:p>
    <w:p w14:paraId="68D234CB" w14:textId="7074C0C7" w:rsidR="00FC0733" w:rsidRPr="00001232" w:rsidRDefault="00FC0733" w:rsidP="00B54C66">
      <w:pPr>
        <w:pStyle w:val="Listaszerbekezds"/>
        <w:numPr>
          <w:ilvl w:val="0"/>
          <w:numId w:val="11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A csapat gyengén használja ki a létszámfölényes helyzeteket.</w:t>
      </w:r>
    </w:p>
    <w:p w14:paraId="6340301A" w14:textId="4A1498CA" w:rsidR="00FC0733" w:rsidRPr="00001232" w:rsidRDefault="00FC0733" w:rsidP="00B54C66">
      <w:pPr>
        <w:pStyle w:val="Listaszerbekezds"/>
        <w:numPr>
          <w:ilvl w:val="0"/>
          <w:numId w:val="11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 xml:space="preserve">A </w:t>
      </w:r>
      <w:proofErr w:type="spellStart"/>
      <w:r w:rsidRPr="00001232">
        <w:rPr>
          <w:rFonts w:ascii="Times New Roman" w:eastAsia="Calibri" w:hAnsi="Times New Roman" w:cs="Times New Roman"/>
          <w:sz w:val="24"/>
          <w:szCs w:val="24"/>
        </w:rPr>
        <w:t>scrum</w:t>
      </w:r>
      <w:proofErr w:type="spellEnd"/>
      <w:r w:rsidRPr="00001232">
        <w:rPr>
          <w:rFonts w:ascii="Times New Roman" w:eastAsia="Calibri" w:hAnsi="Times New Roman" w:cs="Times New Roman"/>
          <w:sz w:val="24"/>
          <w:szCs w:val="24"/>
        </w:rPr>
        <w:t xml:space="preserve"> utáni támadások eredményessége alacsony.</w:t>
      </w:r>
    </w:p>
    <w:p w14:paraId="308245EA" w14:textId="13365906" w:rsidR="00FC0733" w:rsidRPr="00001232" w:rsidRDefault="00FC0733" w:rsidP="00B54C66">
      <w:pPr>
        <w:pStyle w:val="Listaszerbekezds"/>
        <w:numPr>
          <w:ilvl w:val="0"/>
          <w:numId w:val="11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A játékosok döntéshozatala romlik a mérkőzés végére.</w:t>
      </w:r>
    </w:p>
    <w:p w14:paraId="10C0EE23" w14:textId="05BCA31A" w:rsidR="00FC0733" w:rsidRPr="00FC0733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C0733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3E465C">
        <w:rPr>
          <w:rFonts w:ascii="Times New Roman" w:eastAsia="Calibri" w:hAnsi="Times New Roman" w:cs="Times New Roman"/>
          <w:sz w:val="24"/>
          <w:szCs w:val="24"/>
        </w:rPr>
        <w:t>felvételiző</w:t>
      </w:r>
      <w:r w:rsidRPr="00FC0733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47C7D2B" w14:textId="7738AF33" w:rsidR="00FC0733" w:rsidRPr="00FC0733" w:rsidRDefault="00B54C66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-</w:t>
      </w:r>
      <w:r w:rsidR="00FC0733" w:rsidRPr="00FC0733">
        <w:rPr>
          <w:rFonts w:ascii="Times New Roman" w:eastAsia="Calibri" w:hAnsi="Times New Roman" w:cs="Times New Roman"/>
          <w:sz w:val="24"/>
          <w:szCs w:val="24"/>
        </w:rPr>
        <w:t>fel kell tárnia a probléma lehetséges okait;</w:t>
      </w:r>
    </w:p>
    <w:p w14:paraId="46DACD43" w14:textId="54A61EB4" w:rsidR="00FC0733" w:rsidRPr="00FC0733" w:rsidRDefault="00B54C66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-</w:t>
      </w:r>
      <w:r w:rsidR="00FC0733" w:rsidRPr="00FC0733">
        <w:rPr>
          <w:rFonts w:ascii="Times New Roman" w:eastAsia="Calibri" w:hAnsi="Times New Roman" w:cs="Times New Roman"/>
          <w:sz w:val="24"/>
          <w:szCs w:val="24"/>
        </w:rPr>
        <w:t>meg kell határoznia az edzésrész célját;</w:t>
      </w:r>
    </w:p>
    <w:p w14:paraId="530159BB" w14:textId="03F4BDE1" w:rsidR="00FC0733" w:rsidRPr="00FC0733" w:rsidRDefault="00B54C66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-</w:t>
      </w:r>
      <w:r w:rsidR="00FC0733" w:rsidRPr="00FC0733">
        <w:rPr>
          <w:rFonts w:ascii="Times New Roman" w:eastAsia="Calibri" w:hAnsi="Times New Roman" w:cs="Times New Roman"/>
          <w:sz w:val="24"/>
          <w:szCs w:val="24"/>
        </w:rPr>
        <w:t>ki kell választania és egymásra kell építenie a gyakorlatokat;</w:t>
      </w:r>
    </w:p>
    <w:p w14:paraId="75DC4554" w14:textId="5F251616" w:rsidR="00FC0733" w:rsidRPr="00FC0733" w:rsidRDefault="00B54C66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-</w:t>
      </w:r>
      <w:r w:rsidR="00FC0733" w:rsidRPr="00FC0733">
        <w:rPr>
          <w:rFonts w:ascii="Times New Roman" w:eastAsia="Calibri" w:hAnsi="Times New Roman" w:cs="Times New Roman"/>
          <w:sz w:val="24"/>
          <w:szCs w:val="24"/>
        </w:rPr>
        <w:t>irányítania kell a játékosokat, és alkalmazkodnia kell a kialakuló helyzetekhez;</w:t>
      </w:r>
    </w:p>
    <w:p w14:paraId="1E5CA506" w14:textId="2CCD306C" w:rsidR="00FC0733" w:rsidRPr="00FC0733" w:rsidRDefault="00B54C66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-</w:t>
      </w:r>
      <w:r w:rsidR="00FC0733" w:rsidRPr="00FC0733">
        <w:rPr>
          <w:rFonts w:ascii="Times New Roman" w:eastAsia="Calibri" w:hAnsi="Times New Roman" w:cs="Times New Roman"/>
          <w:sz w:val="24"/>
          <w:szCs w:val="24"/>
        </w:rPr>
        <w:t>értékelnie kell, hogy a gyakorlat várhatóan hogyan javítja a csapat teljesítményét.</w:t>
      </w:r>
    </w:p>
    <w:p w14:paraId="6333943F" w14:textId="77777777" w:rsidR="00FC0733" w:rsidRPr="00FC0733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C0733">
        <w:rPr>
          <w:rFonts w:ascii="Times New Roman" w:eastAsia="Calibri" w:hAnsi="Times New Roman" w:cs="Times New Roman"/>
          <w:sz w:val="24"/>
          <w:szCs w:val="24"/>
        </w:rPr>
        <w:t>Értékelés – 10 pont</w:t>
      </w:r>
    </w:p>
    <w:p w14:paraId="4CCB1026" w14:textId="77777777" w:rsidR="00FC0733" w:rsidRPr="00FC0733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C0733">
        <w:rPr>
          <w:rFonts w:ascii="Times New Roman" w:eastAsia="Calibri" w:hAnsi="Times New Roman" w:cs="Times New Roman"/>
          <w:sz w:val="24"/>
          <w:szCs w:val="24"/>
        </w:rPr>
        <w:t>Problémaazonosítás és célmeghatározás 0–2 p</w:t>
      </w:r>
    </w:p>
    <w:p w14:paraId="253764C9" w14:textId="77777777" w:rsidR="00FC0733" w:rsidRPr="00FC0733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C0733">
        <w:rPr>
          <w:rFonts w:ascii="Times New Roman" w:eastAsia="Calibri" w:hAnsi="Times New Roman" w:cs="Times New Roman"/>
          <w:sz w:val="24"/>
          <w:szCs w:val="24"/>
        </w:rPr>
        <w:t>Edzésfelépítés, terhelés és gyakorlatválasztás 0–3 p</w:t>
      </w:r>
    </w:p>
    <w:p w14:paraId="59224AD6" w14:textId="77777777" w:rsidR="00FC0733" w:rsidRPr="00FC0733" w:rsidRDefault="00FC0733" w:rsidP="00FC073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C0733">
        <w:rPr>
          <w:rFonts w:ascii="Times New Roman" w:eastAsia="Calibri" w:hAnsi="Times New Roman" w:cs="Times New Roman"/>
          <w:sz w:val="24"/>
          <w:szCs w:val="24"/>
        </w:rPr>
        <w:t>Edzésvezetés, kommunikáció és alkalmazkodás 0–3 p</w:t>
      </w:r>
    </w:p>
    <w:p w14:paraId="2AD72F8D" w14:textId="56C75E53" w:rsidR="00FC0733" w:rsidRPr="00001232" w:rsidRDefault="00FC0733" w:rsidP="00B54C66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C0733">
        <w:rPr>
          <w:rFonts w:ascii="Times New Roman" w:eastAsia="Calibri" w:hAnsi="Times New Roman" w:cs="Times New Roman"/>
          <w:sz w:val="24"/>
          <w:szCs w:val="24"/>
        </w:rPr>
        <w:t>Eredményesség értékelése és szakmai indoklás 0–2 p</w:t>
      </w:r>
    </w:p>
    <w:p w14:paraId="2F9385D9" w14:textId="77777777" w:rsidR="00B54C66" w:rsidRPr="00001232" w:rsidRDefault="00440B69" w:rsidP="00440B69">
      <w:pPr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i/>
          <w:iCs/>
          <w:sz w:val="24"/>
          <w:szCs w:val="24"/>
        </w:rPr>
        <w:t>3. gyakorlat:</w:t>
      </w:r>
      <w:r w:rsidR="00B54C66" w:rsidRPr="0000123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189D71E" w14:textId="5F84A90C" w:rsidR="00AA5BE9" w:rsidRPr="00001232" w:rsidRDefault="00B54C66" w:rsidP="00440B69">
      <w:pPr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Játékhelyzet elemzése és taktikai beavatkozás</w:t>
      </w:r>
    </w:p>
    <w:p w14:paraId="239F2DB3" w14:textId="53E275C3" w:rsidR="00B54C66" w:rsidRPr="00001232" w:rsidRDefault="00B54C66" w:rsidP="00B54C66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B54C66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Pr="00001232">
        <w:rPr>
          <w:rFonts w:ascii="Times New Roman" w:eastAsia="Calibri" w:hAnsi="Times New Roman" w:cs="Times New Roman"/>
          <w:sz w:val="24"/>
          <w:szCs w:val="24"/>
        </w:rPr>
        <w:t>felvételiző</w:t>
      </w:r>
      <w:r w:rsidRPr="00B54C66">
        <w:rPr>
          <w:rFonts w:ascii="Times New Roman" w:eastAsia="Calibri" w:hAnsi="Times New Roman" w:cs="Times New Roman"/>
          <w:sz w:val="24"/>
          <w:szCs w:val="24"/>
        </w:rPr>
        <w:t xml:space="preserve"> egy rövid mérkőzésvideót</w:t>
      </w:r>
      <w:r w:rsidRPr="00001232">
        <w:rPr>
          <w:rFonts w:ascii="Times New Roman" w:eastAsia="Calibri" w:hAnsi="Times New Roman" w:cs="Times New Roman"/>
          <w:sz w:val="24"/>
          <w:szCs w:val="24"/>
        </w:rPr>
        <w:t xml:space="preserve"> kap</w:t>
      </w:r>
      <w:r w:rsidRPr="00B54C66">
        <w:rPr>
          <w:rFonts w:ascii="Times New Roman" w:eastAsia="Calibri" w:hAnsi="Times New Roman" w:cs="Times New Roman"/>
          <w:sz w:val="24"/>
          <w:szCs w:val="24"/>
        </w:rPr>
        <w:t>, ábrázolt játékhelyzetet vagy élő, kislétszámú játékhelyzetet. Elemezze a kialakult szituációt, majd határozzon meg egy megfelelő edzői beavatkozást.</w:t>
      </w:r>
    </w:p>
    <w:p w14:paraId="6B14E2A3" w14:textId="3A9FC31B" w:rsidR="00616109" w:rsidRPr="00001232" w:rsidRDefault="00616109" w:rsidP="00616109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Támadójáték: A támadócsapat több fázison keresztül sem tud területet nyerni, a labdát vivő játékosok támogatása késik.</w:t>
      </w:r>
    </w:p>
    <w:p w14:paraId="1B478A0B" w14:textId="06FE7BF4" w:rsidR="00616109" w:rsidRPr="00001232" w:rsidRDefault="00616109" w:rsidP="00616109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lastRenderedPageBreak/>
        <w:t>Védekezés: A védővonal lassan rendeződik, ezért az ellenfél rendszeresen létszámfölényt alakít ki a szélen.</w:t>
      </w:r>
    </w:p>
    <w:p w14:paraId="22879819" w14:textId="61382B5C" w:rsidR="00616109" w:rsidRPr="00001232" w:rsidRDefault="00616109" w:rsidP="00616109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Nyílt tolongás (</w:t>
      </w:r>
      <w:proofErr w:type="spellStart"/>
      <w:r w:rsidRPr="00001232">
        <w:rPr>
          <w:rFonts w:ascii="Times New Roman" w:eastAsia="Calibri" w:hAnsi="Times New Roman" w:cs="Times New Roman"/>
          <w:sz w:val="24"/>
          <w:szCs w:val="24"/>
        </w:rPr>
        <w:t>ruck</w:t>
      </w:r>
      <w:proofErr w:type="spellEnd"/>
      <w:r w:rsidRPr="00001232">
        <w:rPr>
          <w:rFonts w:ascii="Times New Roman" w:eastAsia="Calibri" w:hAnsi="Times New Roman" w:cs="Times New Roman"/>
          <w:sz w:val="24"/>
          <w:szCs w:val="24"/>
        </w:rPr>
        <w:t>): A csapat gyakran elveszíti a labdát a rákban, mert a játékosok későn érkeznek a kontakt után.</w:t>
      </w:r>
    </w:p>
    <w:p w14:paraId="46E2B13A" w14:textId="32424468" w:rsidR="00616109" w:rsidRPr="00001232" w:rsidRDefault="00616109" w:rsidP="00616109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Bedobás (lineout): A csapat saját bedobásából ritkán szerzi meg a labdát, a támadásindításai kiszámíthatók.</w:t>
      </w:r>
    </w:p>
    <w:p w14:paraId="01B5D61D" w14:textId="71E4153D" w:rsidR="00616109" w:rsidRPr="00001232" w:rsidRDefault="00616109" w:rsidP="00616109">
      <w:pPr>
        <w:pStyle w:val="Listaszerbekezds"/>
        <w:numPr>
          <w:ilvl w:val="0"/>
          <w:numId w:val="13"/>
        </w:num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01232">
        <w:rPr>
          <w:rFonts w:ascii="Times New Roman" w:eastAsia="Calibri" w:hAnsi="Times New Roman" w:cs="Times New Roman"/>
          <w:sz w:val="24"/>
          <w:szCs w:val="24"/>
        </w:rPr>
        <w:t>Támadás–védekezés átmenete: Labdavesztés után a játékosok lassan váltanak védekezésre, így az ellenfél gyors ellentámadásokat vezet.</w:t>
      </w:r>
    </w:p>
    <w:p w14:paraId="0CFD7A09" w14:textId="76592A79" w:rsidR="00616109" w:rsidRPr="00001232" w:rsidRDefault="00616109" w:rsidP="0061610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 xml:space="preserve">A </w:t>
      </w:r>
      <w:r w:rsidR="003E465C">
        <w:rPr>
          <w:rFonts w:ascii="Times New Roman" w:hAnsi="Times New Roman" w:cs="Times New Roman"/>
          <w:sz w:val="24"/>
          <w:szCs w:val="24"/>
        </w:rPr>
        <w:t>felvételiző</w:t>
      </w:r>
      <w:r w:rsidRPr="00001232">
        <w:rPr>
          <w:rFonts w:ascii="Times New Roman" w:hAnsi="Times New Roman" w:cs="Times New Roman"/>
          <w:sz w:val="24"/>
          <w:szCs w:val="24"/>
        </w:rPr>
        <w:t>:</w:t>
      </w:r>
    </w:p>
    <w:p w14:paraId="733F5441" w14:textId="6C18F955" w:rsidR="00616109" w:rsidRPr="00001232" w:rsidRDefault="00616109" w:rsidP="0061610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>-fel kell ismernie a taktikai problémát;</w:t>
      </w:r>
    </w:p>
    <w:p w14:paraId="5F90292A" w14:textId="15221204" w:rsidR="00616109" w:rsidRPr="00001232" w:rsidRDefault="00616109" w:rsidP="0061610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>-meg kell különböztetnie a kiváltó okokat a látható következményektől;</w:t>
      </w:r>
    </w:p>
    <w:p w14:paraId="38880B4C" w14:textId="5719D8BA" w:rsidR="00616109" w:rsidRPr="00001232" w:rsidRDefault="00616109" w:rsidP="0061610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>-meg kell fogalmaznia a lehetséges megoldásokat;</w:t>
      </w:r>
    </w:p>
    <w:p w14:paraId="562630AF" w14:textId="56E9E31D" w:rsidR="00616109" w:rsidRPr="00001232" w:rsidRDefault="00616109" w:rsidP="0061610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>-be kell mutatnia vagy modelleznie kell egy javító taktikai megoldást;</w:t>
      </w:r>
    </w:p>
    <w:p w14:paraId="12268DC2" w14:textId="0960B49B" w:rsidR="00616109" w:rsidRPr="00001232" w:rsidRDefault="00616109" w:rsidP="0061610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01232">
        <w:rPr>
          <w:rFonts w:ascii="Times New Roman" w:hAnsi="Times New Roman" w:cs="Times New Roman"/>
          <w:sz w:val="24"/>
          <w:szCs w:val="24"/>
        </w:rPr>
        <w:t>-meg kell határoznia, milyen teljesítménymutatóval ellenőrizné a fejlesztés eredményét.</w:t>
      </w:r>
    </w:p>
    <w:p w14:paraId="598DC552" w14:textId="77777777" w:rsidR="00616109" w:rsidRPr="00616109" w:rsidRDefault="00616109" w:rsidP="00616109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16109">
        <w:rPr>
          <w:rFonts w:ascii="Times New Roman" w:eastAsia="Calibri" w:hAnsi="Times New Roman" w:cs="Times New Roman"/>
          <w:sz w:val="24"/>
          <w:szCs w:val="24"/>
        </w:rPr>
        <w:t>Értékelés – 10 pont</w:t>
      </w:r>
    </w:p>
    <w:p w14:paraId="2ED7C124" w14:textId="77777777" w:rsidR="00616109" w:rsidRPr="00616109" w:rsidRDefault="00616109" w:rsidP="00616109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16109">
        <w:rPr>
          <w:rFonts w:ascii="Times New Roman" w:eastAsia="Calibri" w:hAnsi="Times New Roman" w:cs="Times New Roman"/>
          <w:sz w:val="24"/>
          <w:szCs w:val="24"/>
        </w:rPr>
        <w:t>Játékhelyzet felismerése és elemzése 0–3 p</w:t>
      </w:r>
    </w:p>
    <w:p w14:paraId="26196091" w14:textId="77777777" w:rsidR="00616109" w:rsidRPr="00616109" w:rsidRDefault="00616109" w:rsidP="00616109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16109">
        <w:rPr>
          <w:rFonts w:ascii="Times New Roman" w:eastAsia="Calibri" w:hAnsi="Times New Roman" w:cs="Times New Roman"/>
          <w:sz w:val="24"/>
          <w:szCs w:val="24"/>
        </w:rPr>
        <w:t>Taktikai megoldás helyessége és bemutatása 0–3 p</w:t>
      </w:r>
    </w:p>
    <w:p w14:paraId="369A5007" w14:textId="77777777" w:rsidR="00616109" w:rsidRPr="00616109" w:rsidRDefault="00616109" w:rsidP="00616109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16109">
        <w:rPr>
          <w:rFonts w:ascii="Times New Roman" w:eastAsia="Calibri" w:hAnsi="Times New Roman" w:cs="Times New Roman"/>
          <w:sz w:val="24"/>
          <w:szCs w:val="24"/>
        </w:rPr>
        <w:t>Az edzői beavatkozás fejlesztési értéke 0–2 p</w:t>
      </w:r>
    </w:p>
    <w:p w14:paraId="58FCDC9B" w14:textId="77777777" w:rsidR="00616109" w:rsidRPr="00616109" w:rsidRDefault="00616109" w:rsidP="00616109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16109">
        <w:rPr>
          <w:rFonts w:ascii="Times New Roman" w:eastAsia="Calibri" w:hAnsi="Times New Roman" w:cs="Times New Roman"/>
          <w:sz w:val="24"/>
          <w:szCs w:val="24"/>
        </w:rPr>
        <w:t>Eredményességi mutató és szakmai indoklás 0–2 p</w:t>
      </w:r>
    </w:p>
    <w:p w14:paraId="5DFD4D5D" w14:textId="77777777" w:rsidR="00616109" w:rsidRPr="00001232" w:rsidRDefault="00616109" w:rsidP="0061610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560FB3C1" w14:textId="77777777" w:rsidR="00616109" w:rsidRPr="00001232" w:rsidRDefault="00616109" w:rsidP="00616109">
      <w:pPr>
        <w:spacing w:after="160" w:line="259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14:paraId="31CC94A7" w14:textId="77777777" w:rsidR="00B54C66" w:rsidRPr="00B54C66" w:rsidRDefault="00B54C66" w:rsidP="00B54C66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560F8A" w14:textId="77777777" w:rsidR="00B54C66" w:rsidRDefault="00B54C66" w:rsidP="00440B69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75BA5ADB" w14:textId="583FB225" w:rsidR="0056625A" w:rsidRDefault="0056625A" w:rsidP="00440B69">
      <w:pPr>
        <w:rPr>
          <w:rFonts w:ascii="Times New Roman" w:hAnsi="Times New Roman" w:cs="Times New Roman"/>
          <w:sz w:val="24"/>
          <w:szCs w:val="24"/>
        </w:rPr>
      </w:pPr>
    </w:p>
    <w:p w14:paraId="1EA213C7" w14:textId="77777777" w:rsidR="00B54C66" w:rsidRPr="00440B69" w:rsidRDefault="00B54C66" w:rsidP="00440B69">
      <w:pPr>
        <w:rPr>
          <w:rFonts w:ascii="Times New Roman" w:hAnsi="Times New Roman" w:cs="Times New Roman"/>
          <w:sz w:val="24"/>
          <w:szCs w:val="24"/>
        </w:rPr>
      </w:pPr>
    </w:p>
    <w:sectPr w:rsidR="00B54C66" w:rsidRPr="00440B69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1199B" w14:textId="77777777" w:rsidR="00CF4FEB" w:rsidRDefault="00CF4FEB" w:rsidP="00AF7F3E">
      <w:pPr>
        <w:spacing w:after="0" w:line="240" w:lineRule="auto"/>
      </w:pPr>
      <w:r>
        <w:separator/>
      </w:r>
    </w:p>
  </w:endnote>
  <w:endnote w:type="continuationSeparator" w:id="0">
    <w:p w14:paraId="0F1F092F" w14:textId="77777777" w:rsidR="00CF4FEB" w:rsidRDefault="00CF4FEB" w:rsidP="00AF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6829E" w14:textId="77777777" w:rsidR="00CF4FEB" w:rsidRDefault="00CF4FEB" w:rsidP="00AF7F3E">
      <w:pPr>
        <w:spacing w:after="0" w:line="240" w:lineRule="auto"/>
      </w:pPr>
      <w:r>
        <w:separator/>
      </w:r>
    </w:p>
  </w:footnote>
  <w:footnote w:type="continuationSeparator" w:id="0">
    <w:p w14:paraId="3B1B48BF" w14:textId="77777777" w:rsidR="00CF4FEB" w:rsidRDefault="00CF4FEB" w:rsidP="00AF7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AED5C" w14:textId="0CDF1783" w:rsidR="00AF7F3E" w:rsidRPr="00AF7F3E" w:rsidRDefault="00AF7F3E" w:rsidP="00AF7F3E">
    <w:pPr>
      <w:pStyle w:val="lfej"/>
      <w:jc w:val="center"/>
      <w:rPr>
        <w:rFonts w:ascii="Times New Roman" w:hAnsi="Times New Roman" w:cs="Times New Roman"/>
        <w:b/>
        <w:sz w:val="24"/>
        <w:szCs w:val="24"/>
      </w:rPr>
    </w:pPr>
    <w:r w:rsidRPr="00AF7F3E">
      <w:rPr>
        <w:rFonts w:ascii="Times New Roman" w:hAnsi="Times New Roman" w:cs="Times New Roman"/>
        <w:b/>
        <w:sz w:val="24"/>
        <w:szCs w:val="24"/>
      </w:rPr>
      <w:t>MAGYAR TESTNEVELÉSI ÉS SPORTTUDOMÁNYI EGYETEM</w:t>
    </w:r>
  </w:p>
  <w:p w14:paraId="7CDDEB4F" w14:textId="2D7C1930" w:rsidR="00AF7F3E" w:rsidRDefault="00AF7F3E">
    <w:pPr>
      <w:pStyle w:val="lfej"/>
    </w:pPr>
  </w:p>
  <w:p w14:paraId="3BB4BFF4" w14:textId="77777777" w:rsidR="00AF7F3E" w:rsidRDefault="00AF7F3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22C8F"/>
    <w:multiLevelType w:val="hybridMultilevel"/>
    <w:tmpl w:val="5784C5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B343D"/>
    <w:multiLevelType w:val="hybridMultilevel"/>
    <w:tmpl w:val="B49067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C6862"/>
    <w:multiLevelType w:val="hybridMultilevel"/>
    <w:tmpl w:val="8C3EC5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11104"/>
    <w:multiLevelType w:val="hybridMultilevel"/>
    <w:tmpl w:val="13064E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F717B"/>
    <w:multiLevelType w:val="hybridMultilevel"/>
    <w:tmpl w:val="2DD49D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63D13"/>
    <w:multiLevelType w:val="hybridMultilevel"/>
    <w:tmpl w:val="545245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E2FC2"/>
    <w:multiLevelType w:val="hybridMultilevel"/>
    <w:tmpl w:val="327ABF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D555E"/>
    <w:multiLevelType w:val="multilevel"/>
    <w:tmpl w:val="7A58F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EE0584"/>
    <w:multiLevelType w:val="hybridMultilevel"/>
    <w:tmpl w:val="8BBE9B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A04C1D"/>
    <w:multiLevelType w:val="hybridMultilevel"/>
    <w:tmpl w:val="512C91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4E4B1C"/>
    <w:multiLevelType w:val="hybridMultilevel"/>
    <w:tmpl w:val="E8408E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41093"/>
    <w:multiLevelType w:val="hybridMultilevel"/>
    <w:tmpl w:val="21F657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4C07F9"/>
    <w:multiLevelType w:val="hybridMultilevel"/>
    <w:tmpl w:val="B7D87B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402405"/>
    <w:multiLevelType w:val="hybridMultilevel"/>
    <w:tmpl w:val="F0F0DA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237195">
    <w:abstractNumId w:val="5"/>
  </w:num>
  <w:num w:numId="2" w16cid:durableId="1011103664">
    <w:abstractNumId w:val="4"/>
  </w:num>
  <w:num w:numId="3" w16cid:durableId="1645306097">
    <w:abstractNumId w:val="11"/>
  </w:num>
  <w:num w:numId="4" w16cid:durableId="332613147">
    <w:abstractNumId w:val="10"/>
  </w:num>
  <w:num w:numId="5" w16cid:durableId="1757558358">
    <w:abstractNumId w:val="12"/>
  </w:num>
  <w:num w:numId="6" w16cid:durableId="91824628">
    <w:abstractNumId w:val="1"/>
  </w:num>
  <w:num w:numId="7" w16cid:durableId="1583905364">
    <w:abstractNumId w:val="8"/>
  </w:num>
  <w:num w:numId="8" w16cid:durableId="291207845">
    <w:abstractNumId w:val="0"/>
  </w:num>
  <w:num w:numId="9" w16cid:durableId="2036494574">
    <w:abstractNumId w:val="13"/>
  </w:num>
  <w:num w:numId="10" w16cid:durableId="1702899426">
    <w:abstractNumId w:val="6"/>
  </w:num>
  <w:num w:numId="11" w16cid:durableId="159927579">
    <w:abstractNumId w:val="3"/>
  </w:num>
  <w:num w:numId="12" w16cid:durableId="791552451">
    <w:abstractNumId w:val="9"/>
  </w:num>
  <w:num w:numId="13" w16cid:durableId="1738552262">
    <w:abstractNumId w:val="2"/>
  </w:num>
  <w:num w:numId="14" w16cid:durableId="13335308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18D"/>
    <w:rsid w:val="00001232"/>
    <w:rsid w:val="000360B3"/>
    <w:rsid w:val="00064267"/>
    <w:rsid w:val="001D4A1C"/>
    <w:rsid w:val="002140B0"/>
    <w:rsid w:val="00264C1F"/>
    <w:rsid w:val="00267AD8"/>
    <w:rsid w:val="002700DC"/>
    <w:rsid w:val="00270237"/>
    <w:rsid w:val="00306A94"/>
    <w:rsid w:val="0036325B"/>
    <w:rsid w:val="003A282B"/>
    <w:rsid w:val="003E465C"/>
    <w:rsid w:val="00440B69"/>
    <w:rsid w:val="0056625A"/>
    <w:rsid w:val="00616109"/>
    <w:rsid w:val="00670BD0"/>
    <w:rsid w:val="006A64BA"/>
    <w:rsid w:val="00795EDC"/>
    <w:rsid w:val="007A4F6F"/>
    <w:rsid w:val="007E0B11"/>
    <w:rsid w:val="00823DD5"/>
    <w:rsid w:val="008876D4"/>
    <w:rsid w:val="008A62B0"/>
    <w:rsid w:val="008E0D55"/>
    <w:rsid w:val="009118DA"/>
    <w:rsid w:val="00A266E4"/>
    <w:rsid w:val="00A5618D"/>
    <w:rsid w:val="00A61DA9"/>
    <w:rsid w:val="00A63E60"/>
    <w:rsid w:val="00A82C13"/>
    <w:rsid w:val="00AA43D9"/>
    <w:rsid w:val="00AA5BE9"/>
    <w:rsid w:val="00AC6B01"/>
    <w:rsid w:val="00AF7F3E"/>
    <w:rsid w:val="00B14C11"/>
    <w:rsid w:val="00B205F8"/>
    <w:rsid w:val="00B54C66"/>
    <w:rsid w:val="00B86549"/>
    <w:rsid w:val="00B865BA"/>
    <w:rsid w:val="00CF4FEB"/>
    <w:rsid w:val="00ED1D4B"/>
    <w:rsid w:val="00F06B4B"/>
    <w:rsid w:val="00F13EB9"/>
    <w:rsid w:val="00FC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A6FF1"/>
  <w15:docId w15:val="{022A83B9-843F-415F-8903-0308C4699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next w:val="Norml"/>
    <w:link w:val="Cmsor1Char"/>
    <w:uiPriority w:val="9"/>
    <w:qFormat/>
    <w:rsid w:val="00AF7F3E"/>
    <w:pPr>
      <w:keepNext/>
      <w:keepLines/>
      <w:spacing w:after="0" w:line="259" w:lineRule="auto"/>
      <w:ind w:left="1477" w:right="1374" w:hanging="10"/>
      <w:jc w:val="center"/>
      <w:outlineLvl w:val="0"/>
    </w:pPr>
    <w:rPr>
      <w:rFonts w:ascii="Times New Roman" w:eastAsia="Times New Roman" w:hAnsi="Times New Roman" w:cs="Times New Roman"/>
      <w:color w:val="000000"/>
      <w:sz w:val="4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18D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270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F7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F7F3E"/>
  </w:style>
  <w:style w:type="paragraph" w:styleId="llb">
    <w:name w:val="footer"/>
    <w:basedOn w:val="Norml"/>
    <w:link w:val="llbChar"/>
    <w:uiPriority w:val="99"/>
    <w:unhideWhenUsed/>
    <w:rsid w:val="00AF7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F7F3E"/>
  </w:style>
  <w:style w:type="character" w:customStyle="1" w:styleId="Cmsor1Char">
    <w:name w:val="Címsor 1 Char"/>
    <w:basedOn w:val="Bekezdsalapbettpusa"/>
    <w:link w:val="Cmsor1"/>
    <w:uiPriority w:val="9"/>
    <w:rsid w:val="00AF7F3E"/>
    <w:rPr>
      <w:rFonts w:ascii="Times New Roman" w:eastAsia="Times New Roman" w:hAnsi="Times New Roman" w:cs="Times New Roman"/>
      <w:color w:val="000000"/>
      <w:sz w:val="40"/>
      <w:lang w:eastAsia="hu-HU"/>
    </w:rPr>
  </w:style>
  <w:style w:type="character" w:styleId="Hiperhivatkozs">
    <w:name w:val="Hyperlink"/>
    <w:basedOn w:val="Bekezdsalapbettpusa"/>
    <w:uiPriority w:val="99"/>
    <w:unhideWhenUsed/>
    <w:rsid w:val="008E0D55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E0D55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A43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0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ssport.world.rugby/coachin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assport.world.rugby/laws-of-the-gam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world.rugby/the-game/training-education/elearn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orld.rugby/the-game/game-analysis/reports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630</Words>
  <Characters>4347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Fekete Ibolya</dc:creator>
  <cp:lastModifiedBy>Takács Istvánné</cp:lastModifiedBy>
  <cp:revision>2</cp:revision>
  <cp:lastPrinted>2023-12-12T09:52:00Z</cp:lastPrinted>
  <dcterms:created xsi:type="dcterms:W3CDTF">2026-10-28T11:41:00Z</dcterms:created>
  <dcterms:modified xsi:type="dcterms:W3CDTF">2026-10-28T11:41:00Z</dcterms:modified>
</cp:coreProperties>
</file>