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86D7" w14:textId="77777777" w:rsidR="005F5CF3" w:rsidRPr="00A47AE5" w:rsidRDefault="005F5CF3" w:rsidP="005F5CF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proofErr w:type="spellStart"/>
      <w:r w:rsidRPr="00A47AE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Hungarian</w:t>
      </w:r>
      <w:proofErr w:type="spellEnd"/>
      <w:r w:rsidRPr="00A47AE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University of Sport Science</w:t>
      </w:r>
    </w:p>
    <w:p w14:paraId="64589016" w14:textId="77777777" w:rsidR="005F5CF3" w:rsidRDefault="005F5CF3">
      <w:pPr>
        <w:pStyle w:val="p1"/>
        <w:spacing w:after="120"/>
        <w:jc w:val="center"/>
        <w:rPr>
          <w:rStyle w:val="s1"/>
          <w:rFonts w:ascii="Times New Roman" w:hAnsi="Times New Roman"/>
          <w:b/>
          <w:bCs/>
          <w:sz w:val="24"/>
          <w:szCs w:val="24"/>
        </w:rPr>
      </w:pPr>
    </w:p>
    <w:p w14:paraId="32A44BA5" w14:textId="4C50E481" w:rsidR="00B8728C" w:rsidRPr="005F5CF3" w:rsidRDefault="005F5CF3">
      <w:pPr>
        <w:pStyle w:val="p1"/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5F5CF3">
        <w:rPr>
          <w:rFonts w:ascii="Times New Roman" w:eastAsia="Times New Roman" w:hAnsi="Times New Roman"/>
          <w:b/>
          <w:bCs/>
          <w:sz w:val="28"/>
          <w:szCs w:val="28"/>
        </w:rPr>
        <w:t xml:space="preserve">BSC COACHING COURSE </w:t>
      </w:r>
      <w:r w:rsidRPr="005F5CF3">
        <w:rPr>
          <w:rFonts w:ascii="Times New Roman" w:eastAsia="Times New Roman" w:hAnsi="Times New Roman"/>
          <w:b/>
          <w:bCs/>
          <w:sz w:val="28"/>
          <w:szCs w:val="28"/>
        </w:rPr>
        <w:br/>
        <w:t>SPORT</w:t>
      </w:r>
      <w:r w:rsidRPr="00A47AE5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F5CF3">
        <w:rPr>
          <w:rStyle w:val="s1"/>
          <w:rFonts w:ascii="Times New Roman" w:hAnsi="Times New Roman"/>
          <w:b/>
          <w:bCs/>
          <w:sz w:val="28"/>
          <w:szCs w:val="28"/>
        </w:rPr>
        <w:t>JUDO</w:t>
      </w:r>
    </w:p>
    <w:p w14:paraId="63F6B794" w14:textId="77777777" w:rsidR="00B8728C" w:rsidRDefault="00B8728C">
      <w:pPr>
        <w:pStyle w:val="p2"/>
        <w:spacing w:after="120"/>
        <w:rPr>
          <w:rFonts w:ascii="Times New Roman" w:hAnsi="Times New Roman"/>
          <w:sz w:val="24"/>
          <w:szCs w:val="24"/>
        </w:rPr>
      </w:pPr>
    </w:p>
    <w:p w14:paraId="0AEDA347" w14:textId="77777777" w:rsidR="00B8728C" w:rsidRDefault="00B8728C">
      <w:pPr>
        <w:pStyle w:val="p2"/>
        <w:spacing w:after="120"/>
        <w:rPr>
          <w:rFonts w:ascii="Times New Roman" w:hAnsi="Times New Roman"/>
          <w:sz w:val="24"/>
          <w:szCs w:val="24"/>
        </w:rPr>
      </w:pPr>
    </w:p>
    <w:p w14:paraId="599D8D98" w14:textId="77777777" w:rsidR="00B8728C" w:rsidRDefault="005F5CF3">
      <w:pPr>
        <w:pStyle w:val="p3"/>
        <w:spacing w:after="120"/>
        <w:rPr>
          <w:b/>
          <w:bCs/>
          <w:sz w:val="24"/>
          <w:szCs w:val="24"/>
        </w:rPr>
      </w:pPr>
      <w:proofErr w:type="spellStart"/>
      <w:r>
        <w:rPr>
          <w:rStyle w:val="s2"/>
          <w:rFonts w:ascii="Times New Roman" w:hAnsi="Times New Roman"/>
          <w:sz w:val="24"/>
          <w:szCs w:val="24"/>
        </w:rPr>
        <w:t>Topics</w:t>
      </w:r>
      <w:proofErr w:type="spellEnd"/>
      <w:r>
        <w:rPr>
          <w:rStyle w:val="s2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2"/>
          <w:rFonts w:ascii="Times New Roman" w:hAnsi="Times New Roman"/>
          <w:sz w:val="24"/>
          <w:szCs w:val="24"/>
        </w:rPr>
        <w:t>for</w:t>
      </w:r>
      <w:proofErr w:type="spellEnd"/>
      <w:r>
        <w:rPr>
          <w:rStyle w:val="s2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2"/>
          <w:rFonts w:ascii="Times New Roman" w:hAnsi="Times New Roman"/>
          <w:sz w:val="24"/>
          <w:szCs w:val="24"/>
        </w:rPr>
        <w:t>the</w:t>
      </w:r>
      <w:proofErr w:type="spellEnd"/>
      <w:r>
        <w:rPr>
          <w:rStyle w:val="s2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2"/>
          <w:rFonts w:ascii="Times New Roman" w:hAnsi="Times New Roman"/>
          <w:sz w:val="24"/>
          <w:szCs w:val="24"/>
        </w:rPr>
        <w:t>oral</w:t>
      </w:r>
      <w:proofErr w:type="spellEnd"/>
      <w:r>
        <w:rPr>
          <w:rStyle w:val="s2"/>
          <w:rFonts w:ascii="Times New Roman" w:hAnsi="Times New Roman"/>
          <w:sz w:val="24"/>
          <w:szCs w:val="24"/>
        </w:rPr>
        <w:t xml:space="preserve"> (30 </w:t>
      </w:r>
      <w:proofErr w:type="spellStart"/>
      <w:r>
        <w:rPr>
          <w:rStyle w:val="s2"/>
          <w:rFonts w:ascii="Times New Roman" w:hAnsi="Times New Roman"/>
          <w:sz w:val="24"/>
          <w:szCs w:val="24"/>
        </w:rPr>
        <w:t>points</w:t>
      </w:r>
      <w:proofErr w:type="spellEnd"/>
      <w:r>
        <w:rPr>
          <w:rStyle w:val="s2"/>
          <w:rFonts w:ascii="Times New Roman" w:hAnsi="Times New Roman"/>
          <w:sz w:val="24"/>
          <w:szCs w:val="24"/>
        </w:rPr>
        <w:t xml:space="preserve">) and </w:t>
      </w:r>
      <w:proofErr w:type="spellStart"/>
      <w:r>
        <w:rPr>
          <w:rStyle w:val="s2"/>
          <w:rFonts w:ascii="Times New Roman" w:hAnsi="Times New Roman"/>
          <w:sz w:val="24"/>
          <w:szCs w:val="24"/>
        </w:rPr>
        <w:t>written</w:t>
      </w:r>
      <w:proofErr w:type="spellEnd"/>
      <w:r>
        <w:rPr>
          <w:rStyle w:val="s2"/>
          <w:rFonts w:ascii="Times New Roman" w:hAnsi="Times New Roman"/>
          <w:sz w:val="24"/>
          <w:szCs w:val="24"/>
        </w:rPr>
        <w:t xml:space="preserve"> (30 </w:t>
      </w:r>
      <w:proofErr w:type="spellStart"/>
      <w:r>
        <w:rPr>
          <w:rStyle w:val="s2"/>
          <w:rFonts w:ascii="Times New Roman" w:hAnsi="Times New Roman"/>
          <w:sz w:val="24"/>
          <w:szCs w:val="24"/>
        </w:rPr>
        <w:t>points</w:t>
      </w:r>
      <w:proofErr w:type="spellEnd"/>
      <w:r>
        <w:rPr>
          <w:rStyle w:val="s2"/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Style w:val="s2"/>
          <w:rFonts w:ascii="Times New Roman" w:hAnsi="Times New Roman"/>
          <w:sz w:val="24"/>
          <w:szCs w:val="24"/>
        </w:rPr>
        <w:t>Exam</w:t>
      </w:r>
      <w:proofErr w:type="spellEnd"/>
    </w:p>
    <w:p w14:paraId="0C4DDFE8" w14:textId="77777777" w:rsidR="00B8728C" w:rsidRDefault="005F5CF3">
      <w:pPr>
        <w:pStyle w:val="p1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The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development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History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of Judo.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22937909" w14:textId="77777777" w:rsidR="00B8728C" w:rsidRDefault="005F5CF3">
      <w:pPr>
        <w:pStyle w:val="p1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The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place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role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of Judo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among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combat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sports.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0E971920" w14:textId="77777777" w:rsidR="00B8728C" w:rsidRDefault="005F5CF3">
      <w:pPr>
        <w:pStyle w:val="p1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hAnsi="Times New Roman"/>
          <w:sz w:val="24"/>
          <w:szCs w:val="24"/>
        </w:rPr>
        <w:t>Combative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games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in judo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training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>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55ABA5B5" w14:textId="77777777" w:rsidR="00B8728C" w:rsidRDefault="005F5CF3">
      <w:pPr>
        <w:pStyle w:val="p1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Judo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competition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rules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>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3500FCBA" w14:textId="77777777" w:rsidR="00B8728C" w:rsidRDefault="005F5CF3">
      <w:pPr>
        <w:pStyle w:val="p1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The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belt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examination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system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its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role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in Judo.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01EC3B99" w14:textId="77777777" w:rsidR="00B8728C" w:rsidRDefault="005F5CF3">
      <w:pPr>
        <w:pStyle w:val="p1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The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classification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of Judo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techniques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>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5EB70FC2" w14:textId="77777777" w:rsidR="00B8728C" w:rsidRDefault="005F5CF3">
      <w:pPr>
        <w:pStyle w:val="p1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Standing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techniques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Tachiwaza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>) in Judo.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2FE461A4" w14:textId="77777777" w:rsidR="00B8728C" w:rsidRDefault="005F5CF3">
      <w:pPr>
        <w:pStyle w:val="p1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hAnsi="Times New Roman"/>
          <w:sz w:val="24"/>
          <w:szCs w:val="24"/>
        </w:rPr>
        <w:t>Ground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techniques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(Newaza) in Judo.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6782AB17" w14:textId="77777777" w:rsidR="00B8728C" w:rsidRDefault="005F5CF3">
      <w:pPr>
        <w:pStyle w:val="p1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hAnsi="Times New Roman"/>
          <w:sz w:val="24"/>
          <w:szCs w:val="24"/>
        </w:rPr>
        <w:t>Conditional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ability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Training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in Judo.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1AEA7B62" w14:textId="77777777" w:rsidR="00B8728C" w:rsidRDefault="005F5CF3">
      <w:pPr>
        <w:pStyle w:val="p1"/>
        <w:numPr>
          <w:ilvl w:val="0"/>
          <w:numId w:val="1"/>
        </w:numPr>
        <w:spacing w:after="120"/>
        <w:rPr>
          <w:rStyle w:val="apple-converted-space"/>
          <w:rFonts w:ascii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hAnsi="Times New Roman"/>
          <w:sz w:val="24"/>
          <w:szCs w:val="24"/>
        </w:rPr>
        <w:t>Tasks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involved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organizing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conducting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Judo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competitions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characteristics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the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competition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system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for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different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age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groups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>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308C12E7" w14:textId="77777777" w:rsidR="00B8728C" w:rsidRDefault="00B8728C">
      <w:pPr>
        <w:pStyle w:val="p1"/>
        <w:spacing w:after="120"/>
        <w:rPr>
          <w:rFonts w:ascii="Times New Roman" w:hAnsi="Times New Roman"/>
          <w:sz w:val="24"/>
          <w:szCs w:val="24"/>
        </w:rPr>
      </w:pPr>
    </w:p>
    <w:p w14:paraId="08BDF985" w14:textId="77777777" w:rsidR="00B8728C" w:rsidRDefault="005F5CF3">
      <w:pPr>
        <w:pStyle w:val="p3"/>
        <w:spacing w:after="120"/>
        <w:rPr>
          <w:sz w:val="24"/>
          <w:szCs w:val="24"/>
        </w:rPr>
      </w:pPr>
      <w:proofErr w:type="spellStart"/>
      <w:r>
        <w:rPr>
          <w:rStyle w:val="s2"/>
          <w:rFonts w:ascii="Times New Roman" w:hAnsi="Times New Roman"/>
          <w:sz w:val="24"/>
          <w:szCs w:val="24"/>
        </w:rPr>
        <w:t>Recommended</w:t>
      </w:r>
      <w:proofErr w:type="spellEnd"/>
      <w:r>
        <w:rPr>
          <w:rStyle w:val="s2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2"/>
          <w:rFonts w:ascii="Times New Roman" w:hAnsi="Times New Roman"/>
          <w:sz w:val="24"/>
          <w:szCs w:val="24"/>
        </w:rPr>
        <w:t>Literature</w:t>
      </w:r>
      <w:proofErr w:type="spellEnd"/>
    </w:p>
    <w:p w14:paraId="7B1A0F5F" w14:textId="77777777" w:rsidR="00B8728C" w:rsidRDefault="005F5CF3">
      <w:pPr>
        <w:pStyle w:val="p1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hAnsi="Times New Roman"/>
          <w:sz w:val="24"/>
          <w:szCs w:val="24"/>
        </w:rPr>
        <w:t>Isao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Inokuma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Nobuyuki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Sato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: Best Judo,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Kodansha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2021</w:t>
      </w:r>
    </w:p>
    <w:p w14:paraId="31CCA839" w14:textId="77777777" w:rsidR="00B8728C" w:rsidRDefault="005F5CF3">
      <w:pPr>
        <w:pStyle w:val="p1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hAnsi="Times New Roman"/>
          <w:sz w:val="24"/>
          <w:szCs w:val="24"/>
        </w:rPr>
        <w:t>Toshiro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Daigo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Kodokan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Judo,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Kodansha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2016</w:t>
      </w:r>
    </w:p>
    <w:p w14:paraId="135E5E2A" w14:textId="77777777" w:rsidR="00B8728C" w:rsidRDefault="005F5CF3">
      <w:pPr>
        <w:pStyle w:val="p1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hAnsi="Times New Roman"/>
          <w:sz w:val="24"/>
          <w:szCs w:val="24"/>
        </w:rPr>
        <w:t>Jigoro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Kano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Kodokan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Judo,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Kodansha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2013</w:t>
      </w:r>
    </w:p>
    <w:p w14:paraId="264F215D" w14:textId="77777777" w:rsidR="00B8728C" w:rsidRDefault="005F5CF3">
      <w:pPr>
        <w:pStyle w:val="p1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hAnsi="Times New Roman"/>
          <w:sz w:val="24"/>
          <w:szCs w:val="24"/>
        </w:rPr>
        <w:t>Donn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F.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Draeger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Tadoo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Otoki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: Judo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formal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Techniques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Tuttle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Publishing 2019</w:t>
      </w:r>
    </w:p>
    <w:p w14:paraId="44BFB7CA" w14:textId="77777777" w:rsidR="00B8728C" w:rsidRDefault="005F5CF3">
      <w:pPr>
        <w:pStyle w:val="p1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hAnsi="Times New Roman"/>
          <w:sz w:val="24"/>
          <w:szCs w:val="24"/>
        </w:rPr>
        <w:t>Jiichi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Watanabe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Lindy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Avakien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: The Art and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Sciences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of Judo: A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guide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to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principles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grappling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throwing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Tuttle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Publishing 2022</w:t>
      </w:r>
    </w:p>
    <w:p w14:paraId="09FA9368" w14:textId="77777777" w:rsidR="00B8728C" w:rsidRDefault="005F5CF3">
      <w:pPr>
        <w:pStyle w:val="p1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hAnsi="Times New Roman"/>
          <w:sz w:val="24"/>
          <w:szCs w:val="24"/>
        </w:rPr>
        <w:t>Syd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Hoare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: The A-Z of Judo,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Ippon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Books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1994</w:t>
      </w:r>
    </w:p>
    <w:p w14:paraId="6CF5BA25" w14:textId="77777777" w:rsidR="00B8728C" w:rsidRDefault="005F5CF3">
      <w:pPr>
        <w:pStyle w:val="p1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hAnsi="Times New Roman"/>
          <w:sz w:val="24"/>
          <w:szCs w:val="24"/>
        </w:rPr>
        <w:t>Kyuzo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Mifune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: The Canon of Judo,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Kodansha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2004</w:t>
      </w:r>
    </w:p>
    <w:p w14:paraId="29F31494" w14:textId="77777777" w:rsidR="00B8728C" w:rsidRDefault="00B8728C">
      <w:pPr>
        <w:pStyle w:val="p2"/>
        <w:spacing w:after="120"/>
        <w:rPr>
          <w:rFonts w:ascii="Times New Roman" w:hAnsi="Times New Roman"/>
          <w:sz w:val="24"/>
          <w:szCs w:val="24"/>
        </w:rPr>
      </w:pPr>
    </w:p>
    <w:p w14:paraId="6D694469" w14:textId="77777777" w:rsidR="00B8728C" w:rsidRDefault="00B8728C">
      <w:pPr>
        <w:pStyle w:val="p2"/>
        <w:spacing w:after="120"/>
        <w:rPr>
          <w:rFonts w:ascii="Times New Roman" w:hAnsi="Times New Roman"/>
          <w:sz w:val="24"/>
          <w:szCs w:val="24"/>
        </w:rPr>
      </w:pPr>
    </w:p>
    <w:p w14:paraId="7A725764" w14:textId="23A65A1F" w:rsidR="00B8728C" w:rsidRDefault="005F5CF3">
      <w:pPr>
        <w:pStyle w:val="p1"/>
        <w:spacing w:after="120"/>
        <w:rPr>
          <w:rStyle w:val="s1"/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Style w:val="s1"/>
          <w:rFonts w:ascii="Times New Roman" w:hAnsi="Times New Roman"/>
          <w:b/>
          <w:bCs/>
          <w:sz w:val="24"/>
          <w:szCs w:val="24"/>
        </w:rPr>
        <w:t>Tasks</w:t>
      </w:r>
      <w:proofErr w:type="spellEnd"/>
      <w:r>
        <w:rPr>
          <w:rStyle w:val="s1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b/>
          <w:bCs/>
          <w:sz w:val="24"/>
          <w:szCs w:val="24"/>
        </w:rPr>
        <w:t>for</w:t>
      </w:r>
      <w:proofErr w:type="spellEnd"/>
      <w:r>
        <w:rPr>
          <w:rStyle w:val="s1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b/>
          <w:bCs/>
          <w:sz w:val="24"/>
          <w:szCs w:val="24"/>
        </w:rPr>
        <w:t>the</w:t>
      </w:r>
      <w:proofErr w:type="spellEnd"/>
      <w:r>
        <w:rPr>
          <w:rStyle w:val="s1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b/>
          <w:bCs/>
          <w:sz w:val="24"/>
          <w:szCs w:val="24"/>
        </w:rPr>
        <w:t>Practical</w:t>
      </w:r>
      <w:proofErr w:type="spellEnd"/>
      <w:r>
        <w:rPr>
          <w:rStyle w:val="s1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hAnsi="Times New Roman"/>
          <w:b/>
          <w:bCs/>
          <w:sz w:val="24"/>
          <w:szCs w:val="24"/>
        </w:rPr>
        <w:t>Exam</w:t>
      </w:r>
      <w:proofErr w:type="spellEnd"/>
      <w:r>
        <w:rPr>
          <w:rStyle w:val="s1"/>
          <w:rFonts w:ascii="Times New Roman" w:hAnsi="Times New Roman"/>
          <w:b/>
          <w:bCs/>
          <w:sz w:val="24"/>
          <w:szCs w:val="24"/>
        </w:rPr>
        <w:t xml:space="preserve"> (90 </w:t>
      </w:r>
      <w:proofErr w:type="spellStart"/>
      <w:r>
        <w:rPr>
          <w:rStyle w:val="s1"/>
          <w:rFonts w:ascii="Times New Roman" w:hAnsi="Times New Roman"/>
          <w:b/>
          <w:bCs/>
          <w:sz w:val="24"/>
          <w:szCs w:val="24"/>
        </w:rPr>
        <w:t>points</w:t>
      </w:r>
      <w:proofErr w:type="spellEnd"/>
      <w:r>
        <w:rPr>
          <w:rStyle w:val="s1"/>
          <w:rFonts w:ascii="Times New Roman" w:hAnsi="Times New Roman"/>
          <w:b/>
          <w:bCs/>
          <w:sz w:val="24"/>
          <w:szCs w:val="24"/>
        </w:rPr>
        <w:t>)</w:t>
      </w:r>
    </w:p>
    <w:p w14:paraId="0F8FA339" w14:textId="77777777" w:rsidR="00B8728C" w:rsidRDefault="005F5CF3">
      <w:pPr>
        <w:pStyle w:val="li1"/>
        <w:numPr>
          <w:ilvl w:val="0"/>
          <w:numId w:val="3"/>
        </w:numPr>
        <w:spacing w:after="1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Demonstrate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Your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favourite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Tachiwaza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 xml:space="preserve"> and Newaza </w:t>
      </w: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techniques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>.</w:t>
      </w:r>
    </w:p>
    <w:p w14:paraId="147579FB" w14:textId="77777777" w:rsidR="00B8728C" w:rsidRDefault="005F5CF3">
      <w:pPr>
        <w:pStyle w:val="li1"/>
        <w:numPr>
          <w:ilvl w:val="0"/>
          <w:numId w:val="3"/>
        </w:numPr>
        <w:spacing w:after="1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Demonstrate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 xml:space="preserve"> 3 </w:t>
      </w: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different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Tachiwaza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combinations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>.</w:t>
      </w:r>
    </w:p>
    <w:p w14:paraId="79D55577" w14:textId="77777777" w:rsidR="00B8728C" w:rsidRDefault="005F5CF3">
      <w:pPr>
        <w:pStyle w:val="li1"/>
        <w:numPr>
          <w:ilvl w:val="0"/>
          <w:numId w:val="3"/>
        </w:numPr>
        <w:spacing w:after="1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Demonstrate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 xml:space="preserve"> 3 </w:t>
      </w: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transitions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from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 xml:space="preserve"> standing </w:t>
      </w: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to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ground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1"/>
          <w:rFonts w:ascii="Times New Roman" w:eastAsia="Times New Roman" w:hAnsi="Times New Roman"/>
          <w:sz w:val="24"/>
          <w:szCs w:val="24"/>
        </w:rPr>
        <w:t>techniques</w:t>
      </w:r>
      <w:proofErr w:type="spellEnd"/>
      <w:r>
        <w:rPr>
          <w:rStyle w:val="s1"/>
          <w:rFonts w:ascii="Times New Roman" w:eastAsia="Times New Roman" w:hAnsi="Times New Roman"/>
          <w:sz w:val="24"/>
          <w:szCs w:val="24"/>
        </w:rPr>
        <w:t>.</w:t>
      </w:r>
      <w:r>
        <w:rPr>
          <w:rStyle w:val="apple-converted-space"/>
          <w:rFonts w:ascii="Times New Roman" w:eastAsia="Times New Roman" w:hAnsi="Times New Roman"/>
          <w:sz w:val="24"/>
          <w:szCs w:val="24"/>
        </w:rPr>
        <w:t> </w:t>
      </w:r>
    </w:p>
    <w:p w14:paraId="083CBAC8" w14:textId="77777777" w:rsidR="00B8728C" w:rsidRDefault="00B8728C">
      <w:pPr>
        <w:spacing w:after="120" w:line="240" w:lineRule="auto"/>
        <w:rPr>
          <w:rFonts w:ascii="Times New Roman" w:hAnsi="Times New Roman" w:cs="Times New Roman"/>
        </w:rPr>
      </w:pPr>
    </w:p>
    <w:sectPr w:rsidR="00B87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D4F4" w14:textId="77777777" w:rsidR="00B8728C" w:rsidRDefault="005F5CF3">
      <w:pPr>
        <w:spacing w:line="240" w:lineRule="auto"/>
      </w:pPr>
      <w:r>
        <w:separator/>
      </w:r>
    </w:p>
  </w:endnote>
  <w:endnote w:type="continuationSeparator" w:id="0">
    <w:p w14:paraId="03D9E56F" w14:textId="77777777" w:rsidR="00B8728C" w:rsidRDefault="005F5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TimesNewRomanPS-Bold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79A8E" w14:textId="77777777" w:rsidR="00B8728C" w:rsidRDefault="005F5CF3">
      <w:pPr>
        <w:spacing w:after="0"/>
      </w:pPr>
      <w:r>
        <w:separator/>
      </w:r>
    </w:p>
  </w:footnote>
  <w:footnote w:type="continuationSeparator" w:id="0">
    <w:p w14:paraId="386903ED" w14:textId="77777777" w:rsidR="00B8728C" w:rsidRDefault="005F5C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7A4"/>
    <w:multiLevelType w:val="multilevel"/>
    <w:tmpl w:val="07090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F5A23"/>
    <w:multiLevelType w:val="multilevel"/>
    <w:tmpl w:val="10EF5A2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67C09"/>
    <w:multiLevelType w:val="multilevel"/>
    <w:tmpl w:val="56967C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62940033">
    <w:abstractNumId w:val="0"/>
  </w:num>
  <w:num w:numId="2" w16cid:durableId="2046981288">
    <w:abstractNumId w:val="1"/>
  </w:num>
  <w:num w:numId="3" w16cid:durableId="920795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C3"/>
    <w:rsid w:val="001E1BDD"/>
    <w:rsid w:val="00212B1E"/>
    <w:rsid w:val="005F5CF3"/>
    <w:rsid w:val="00617880"/>
    <w:rsid w:val="006D5BC3"/>
    <w:rsid w:val="00741E48"/>
    <w:rsid w:val="00902C35"/>
    <w:rsid w:val="00B8728C"/>
    <w:rsid w:val="00C35776"/>
    <w:rsid w:val="00CA4358"/>
    <w:rsid w:val="00D52DFB"/>
    <w:rsid w:val="00FB01BE"/>
    <w:rsid w:val="144813FA"/>
    <w:rsid w:val="4C1841AE"/>
    <w:rsid w:val="5776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6EEF"/>
  <w15:docId w15:val="{7E502855-8840-4B42-A1AF-9E47C153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next w:val="Norml"/>
    <w:link w:val="Alcm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m">
    <w:name w:val="Title"/>
    <w:basedOn w:val="Norml"/>
    <w:next w:val="Norml"/>
    <w:link w:val="Cm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1Char">
    <w:name w:val="Címsor 1 Char"/>
    <w:basedOn w:val="Bekezdsalapbettpusa"/>
    <w:link w:val="Cmsor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Cmsor9Char">
    <w:name w:val="Címsor 9 Char"/>
    <w:basedOn w:val="Bekezdsalapbettpusa"/>
    <w:link w:val="Cmsor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CmChar">
    <w:name w:val="Cím Char"/>
    <w:basedOn w:val="Bekezdsalapbettpusa"/>
    <w:link w:val="Cm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link w:val="Alcm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Erskiemels1">
    <w:name w:val="Erős kiemelés1"/>
    <w:basedOn w:val="Bekezdsalapbettpusa"/>
    <w:uiPriority w:val="21"/>
    <w:qFormat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Pr>
      <w:i/>
      <w:iCs/>
      <w:color w:val="0F4761" w:themeColor="accent1" w:themeShade="BF"/>
    </w:rPr>
  </w:style>
  <w:style w:type="character" w:customStyle="1" w:styleId="Ershivatkozs1">
    <w:name w:val="Erős hivatkozás1"/>
    <w:basedOn w:val="Bekezdsalapbettpusa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"/>
    <w:qFormat/>
    <w:pPr>
      <w:spacing w:after="0" w:line="240" w:lineRule="auto"/>
    </w:pPr>
    <w:rPr>
      <w:rFonts w:ascii="Helvetica Neue" w:hAnsi="Helvetica Neue" w:cs="Times New Roman"/>
      <w:color w:val="000000"/>
      <w:kern w:val="0"/>
      <w:sz w:val="17"/>
      <w:szCs w:val="17"/>
      <w14:ligatures w14:val="none"/>
    </w:rPr>
  </w:style>
  <w:style w:type="paragraph" w:customStyle="1" w:styleId="p2">
    <w:name w:val="p2"/>
    <w:basedOn w:val="Norml"/>
    <w:qFormat/>
    <w:pPr>
      <w:spacing w:after="0" w:line="240" w:lineRule="auto"/>
    </w:pPr>
    <w:rPr>
      <w:rFonts w:ascii="Helvetica Neue" w:hAnsi="Helvetica Neue" w:cs="Times New Roman"/>
      <w:color w:val="000000"/>
      <w:kern w:val="0"/>
      <w:sz w:val="17"/>
      <w:szCs w:val="17"/>
      <w14:ligatures w14:val="none"/>
    </w:rPr>
  </w:style>
  <w:style w:type="paragraph" w:customStyle="1" w:styleId="p3">
    <w:name w:val="p3"/>
    <w:basedOn w:val="Norml"/>
    <w:qFormat/>
    <w:pPr>
      <w:spacing w:after="180" w:line="240" w:lineRule="auto"/>
    </w:pPr>
    <w:rPr>
      <w:rFonts w:ascii="Times New Roman" w:hAnsi="Times New Roman" w:cs="Times New Roman"/>
      <w:color w:val="000000"/>
      <w:kern w:val="0"/>
      <w:sz w:val="29"/>
      <w:szCs w:val="29"/>
      <w14:ligatures w14:val="none"/>
    </w:rPr>
  </w:style>
  <w:style w:type="paragraph" w:customStyle="1" w:styleId="p4">
    <w:name w:val="p4"/>
    <w:basedOn w:val="Norml"/>
    <w:qFormat/>
    <w:pPr>
      <w:spacing w:after="180" w:line="240" w:lineRule="auto"/>
    </w:pPr>
    <w:rPr>
      <w:rFonts w:ascii="Times New Roman" w:hAnsi="Times New Roman" w:cs="Times New Roman"/>
      <w:color w:val="000000"/>
      <w:kern w:val="0"/>
      <w:sz w:val="29"/>
      <w:szCs w:val="29"/>
      <w14:ligatures w14:val="none"/>
    </w:rPr>
  </w:style>
  <w:style w:type="character" w:customStyle="1" w:styleId="s1">
    <w:name w:val="s1"/>
    <w:basedOn w:val="Bekezdsalapbettpusa"/>
    <w:qFormat/>
    <w:rPr>
      <w:rFonts w:ascii="Helvetica Neue" w:hAnsi="Helvetica Neue" w:hint="default"/>
      <w:sz w:val="17"/>
      <w:szCs w:val="17"/>
    </w:rPr>
  </w:style>
  <w:style w:type="character" w:customStyle="1" w:styleId="s2">
    <w:name w:val="s2"/>
    <w:basedOn w:val="Bekezdsalapbettpusa"/>
    <w:qFormat/>
    <w:rPr>
      <w:rFonts w:ascii="TimesNewRomanPS-BoldMT" w:hAnsi="TimesNewRomanPS-BoldMT" w:hint="default"/>
      <w:b/>
      <w:bCs/>
      <w:sz w:val="29"/>
      <w:szCs w:val="29"/>
    </w:rPr>
  </w:style>
  <w:style w:type="paragraph" w:customStyle="1" w:styleId="li1">
    <w:name w:val="li1"/>
    <w:basedOn w:val="Norml"/>
    <w:qFormat/>
    <w:pPr>
      <w:spacing w:after="0" w:line="240" w:lineRule="auto"/>
    </w:pPr>
    <w:rPr>
      <w:rFonts w:ascii="Helvetica Neue" w:hAnsi="Helvetica Neue" w:cs="Times New Roman"/>
      <w:color w:val="000000"/>
      <w:kern w:val="0"/>
      <w:sz w:val="17"/>
      <w:szCs w:val="17"/>
      <w14:ligatures w14:val="none"/>
    </w:rPr>
  </w:style>
  <w:style w:type="character" w:customStyle="1" w:styleId="apple-converted-space">
    <w:name w:val="apple-converted-space"/>
    <w:basedOn w:val="Bekezdsalapbettp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1141</Characters>
  <Application>Microsoft Office Word</Application>
  <DocSecurity>0</DocSecurity>
  <Lines>9</Lines>
  <Paragraphs>2</Paragraphs>
  <ScaleCrop>false</ScaleCrop>
  <Company>Magyar_Testnevelesi_es_Sporttudomanyi_Egyetem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 Kántor</dc:creator>
  <cp:lastModifiedBy>Takács Istvánné</cp:lastModifiedBy>
  <cp:revision>3</cp:revision>
  <dcterms:created xsi:type="dcterms:W3CDTF">2025-12-04T10:24:00Z</dcterms:created>
  <dcterms:modified xsi:type="dcterms:W3CDTF">2025-12-04T10:26:00Z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A18ACD23C1394187B0C62B271804050A_13</vt:lpwstr>
  </property>
</Properties>
</file>