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C992" w14:textId="0301DD38" w:rsidR="006D04E0" w:rsidRDefault="00240358">
      <w:pPr>
        <w:spacing w:after="269" w:line="259" w:lineRule="auto"/>
        <w:ind w:left="308" w:firstLine="0"/>
        <w:jc w:val="center"/>
      </w:pPr>
      <w:proofErr w:type="spellStart"/>
      <w:r>
        <w:rPr>
          <w:b/>
        </w:rPr>
        <w:t>MSc</w:t>
      </w:r>
      <w:proofErr w:type="spellEnd"/>
      <w:r>
        <w:rPr>
          <w:b/>
        </w:rPr>
        <w:t xml:space="preserve"> </w:t>
      </w:r>
      <w:r w:rsidR="00092960">
        <w:rPr>
          <w:b/>
        </w:rPr>
        <w:t xml:space="preserve">KOSÁRLABDA </w:t>
      </w:r>
    </w:p>
    <w:p w14:paraId="1BF4E01A" w14:textId="77777777" w:rsidR="006D04E0" w:rsidRDefault="00092960">
      <w:pPr>
        <w:pStyle w:val="Cmsor1"/>
        <w:spacing w:after="262"/>
        <w:ind w:left="703"/>
      </w:pPr>
      <w:r>
        <w:t xml:space="preserve">A sportági elméleti felvételi vizsga (40 pont) témakörei </w:t>
      </w:r>
    </w:p>
    <w:p w14:paraId="1C45F4E1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kosárlabda sportág kialakulásának körülményei, nemzetközi és hazai története. </w:t>
      </w:r>
    </w:p>
    <w:p w14:paraId="42D00E64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kosárlabdázás játékszabályai. </w:t>
      </w:r>
    </w:p>
    <w:p w14:paraId="42C4E413" w14:textId="77777777" w:rsidR="006D04E0" w:rsidRDefault="00092960">
      <w:pPr>
        <w:numPr>
          <w:ilvl w:val="0"/>
          <w:numId w:val="1"/>
        </w:numPr>
        <w:ind w:hanging="360"/>
      </w:pPr>
      <w:r>
        <w:t xml:space="preserve">Eltérő szintű és korú csapatok versenyrendszereinek összehasonlítása. </w:t>
      </w:r>
    </w:p>
    <w:p w14:paraId="166E8D43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koordinációs képességek fejlesztésének lehetőségei a kosárlabdázók felkészítésében. </w:t>
      </w:r>
    </w:p>
    <w:p w14:paraId="2A2E0D72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kondicionális képességek fejlesztésének lehetőségei a kosárlabdázók felkészítésében. </w:t>
      </w:r>
    </w:p>
    <w:p w14:paraId="43C69A8B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kosárlabda támadójáték technikai elemeinek leírása és alkalmazása. </w:t>
      </w:r>
    </w:p>
    <w:p w14:paraId="35238EF4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kosárlabda támadójáték taktika felépítése az utánpótlás korosztályoknál. </w:t>
      </w:r>
    </w:p>
    <w:p w14:paraId="302FF2EB" w14:textId="77777777" w:rsidR="006D04E0" w:rsidRDefault="00092960">
      <w:pPr>
        <w:numPr>
          <w:ilvl w:val="0"/>
          <w:numId w:val="1"/>
        </w:numPr>
        <w:ind w:hanging="360"/>
      </w:pPr>
      <w:r>
        <w:t xml:space="preserve">A kosárlabda védekezés technikája és taktikájának felépítése az utánpótlás korosztályoknál. </w:t>
      </w:r>
    </w:p>
    <w:p w14:paraId="3A86F7C4" w14:textId="77777777" w:rsidR="006D04E0" w:rsidRDefault="00092960">
      <w:pPr>
        <w:numPr>
          <w:ilvl w:val="0"/>
          <w:numId w:val="1"/>
        </w:numPr>
        <w:ind w:hanging="360"/>
      </w:pPr>
      <w:r>
        <w:t xml:space="preserve">Felnőtt és utánpótlás korú játékosok felkészítésében jelentkező eltérések. </w:t>
      </w:r>
    </w:p>
    <w:p w14:paraId="66DBDE3C" w14:textId="77777777" w:rsidR="006D04E0" w:rsidRDefault="00092960">
      <w:pPr>
        <w:numPr>
          <w:ilvl w:val="0"/>
          <w:numId w:val="1"/>
        </w:numPr>
        <w:spacing w:after="205"/>
        <w:ind w:hanging="360"/>
      </w:pPr>
      <w:r>
        <w:t xml:space="preserve">A kosárlabda sportág gyakorlatában előforduló pedagógiai és pszichológiai helyzetek megoldásának lehetőségei.                           </w:t>
      </w:r>
    </w:p>
    <w:p w14:paraId="1BE9A14E" w14:textId="77777777" w:rsidR="006D04E0" w:rsidRDefault="00092960">
      <w:pPr>
        <w:pStyle w:val="Cmsor1"/>
        <w:spacing w:after="242"/>
        <w:ind w:left="703"/>
      </w:pPr>
      <w:r>
        <w:t>Irodalom</w:t>
      </w:r>
      <w:r>
        <w:rPr>
          <w:b w:val="0"/>
        </w:rPr>
        <w:t xml:space="preserve"> </w:t>
      </w:r>
    </w:p>
    <w:p w14:paraId="0DFB9047" w14:textId="77777777" w:rsidR="005C712F" w:rsidRDefault="005C712F" w:rsidP="005C712F">
      <w:pPr>
        <w:ind w:left="718"/>
      </w:pPr>
      <w:proofErr w:type="spellStart"/>
      <w:r w:rsidRPr="005C712F">
        <w:t>Dejan</w:t>
      </w:r>
      <w:proofErr w:type="spellEnd"/>
      <w:r w:rsidRPr="005C712F">
        <w:t xml:space="preserve"> </w:t>
      </w:r>
      <w:proofErr w:type="spellStart"/>
      <w:r w:rsidRPr="005C712F">
        <w:t>Cikic</w:t>
      </w:r>
      <w:proofErr w:type="spellEnd"/>
      <w:r w:rsidRPr="005C712F">
        <w:t>, 2021, Kosárlabda gyakorlatok A-Z-</w:t>
      </w:r>
      <w:proofErr w:type="spellStart"/>
      <w:r w:rsidRPr="005C712F">
        <w:t>ig</w:t>
      </w:r>
      <w:proofErr w:type="spellEnd"/>
      <w:r w:rsidRPr="005C712F">
        <w:t>, Kosárlabda Specifikus Módszertani Központ, 5. könyv</w:t>
      </w:r>
    </w:p>
    <w:p w14:paraId="6CDDEA53" w14:textId="6B0C1051" w:rsidR="006D04E0" w:rsidRDefault="00092960">
      <w:pPr>
        <w:ind w:left="718"/>
      </w:pPr>
      <w:proofErr w:type="spellStart"/>
      <w:r>
        <w:t>Ránky</w:t>
      </w:r>
      <w:proofErr w:type="spellEnd"/>
      <w:r>
        <w:t xml:space="preserve"> M, (1999) </w:t>
      </w:r>
      <w:r>
        <w:rPr>
          <w:i/>
        </w:rPr>
        <w:t>Játék a kosárlabda a kosárlabda játék</w:t>
      </w:r>
      <w:proofErr w:type="gramStart"/>
      <w:r>
        <w:t>, ,</w:t>
      </w:r>
      <w:proofErr w:type="gramEnd"/>
      <w:r>
        <w:t xml:space="preserve"> </w:t>
      </w:r>
      <w:proofErr w:type="spellStart"/>
      <w:r>
        <w:t>Pauz</w:t>
      </w:r>
      <w:proofErr w:type="spellEnd"/>
      <w:r>
        <w:t xml:space="preserve"> – </w:t>
      </w:r>
      <w:proofErr w:type="spellStart"/>
      <w:r>
        <w:t>Westermann</w:t>
      </w:r>
      <w:proofErr w:type="spellEnd"/>
      <w:r>
        <w:t xml:space="preserve"> </w:t>
      </w:r>
    </w:p>
    <w:p w14:paraId="18736CD0" w14:textId="77777777" w:rsidR="006D04E0" w:rsidRDefault="00092960">
      <w:pPr>
        <w:ind w:left="718"/>
      </w:pPr>
      <w:r>
        <w:t xml:space="preserve">Könyvkiadó Kft, Celldömölk </w:t>
      </w:r>
    </w:p>
    <w:p w14:paraId="1F222861" w14:textId="77777777" w:rsidR="006D04E0" w:rsidRDefault="00092960">
      <w:pPr>
        <w:ind w:left="718"/>
      </w:pPr>
      <w:proofErr w:type="spellStart"/>
      <w:r>
        <w:t>Hartyáni</w:t>
      </w:r>
      <w:proofErr w:type="spellEnd"/>
      <w:r>
        <w:t xml:space="preserve"> Zsolt (2014) Kosárlabda mindenkinek – Kosárlabda kedvelők kézikönyve, </w:t>
      </w:r>
      <w:proofErr w:type="spellStart"/>
      <w:r>
        <w:t>Göttinger</w:t>
      </w:r>
      <w:proofErr w:type="spellEnd"/>
      <w:r>
        <w:t xml:space="preserve"> Bt., Budapest </w:t>
      </w:r>
    </w:p>
    <w:p w14:paraId="7C73C948" w14:textId="77777777" w:rsidR="006D04E0" w:rsidRDefault="00092960">
      <w:pPr>
        <w:spacing w:after="7"/>
        <w:ind w:left="718"/>
      </w:pPr>
      <w:r>
        <w:t xml:space="preserve">Magyar Kosárlabda Szövetség – Játékszabályok </w:t>
      </w:r>
      <w:hyperlink r:id="rId5">
        <w:r>
          <w:rPr>
            <w:color w:val="0000FF"/>
            <w:u w:val="single" w:color="0000FF"/>
          </w:rPr>
          <w:t>https://www.jatekvezeto.hu/hu/index.php</w:t>
        </w:r>
      </w:hyperlink>
      <w:hyperlink r:id="rId6">
        <w:r>
          <w:t xml:space="preserve"> </w:t>
        </w:r>
      </w:hyperlink>
    </w:p>
    <w:p w14:paraId="00FDCA45" w14:textId="77777777" w:rsidR="006D04E0" w:rsidRDefault="00092960">
      <w:pPr>
        <w:spacing w:after="24" w:line="259" w:lineRule="auto"/>
        <w:ind w:left="0" w:firstLine="0"/>
      </w:pPr>
      <w:r>
        <w:t xml:space="preserve"> </w:t>
      </w:r>
    </w:p>
    <w:p w14:paraId="234556F7" w14:textId="77777777" w:rsidR="006D04E0" w:rsidRDefault="00092960">
      <w:pPr>
        <w:pStyle w:val="Cmsor1"/>
        <w:ind w:left="10"/>
      </w:pPr>
      <w:r>
        <w:t xml:space="preserve">A gyakorlati vizsga feladatai (30 pont)  </w:t>
      </w:r>
    </w:p>
    <w:p w14:paraId="3626076A" w14:textId="77777777" w:rsidR="006D04E0" w:rsidRDefault="00092960">
      <w:pPr>
        <w:spacing w:after="57" w:line="259" w:lineRule="auto"/>
        <w:ind w:left="0" w:firstLine="0"/>
      </w:pPr>
      <w:r>
        <w:t xml:space="preserve"> </w:t>
      </w:r>
    </w:p>
    <w:p w14:paraId="6BF75000" w14:textId="77777777" w:rsidR="006D04E0" w:rsidRDefault="00092960">
      <w:pPr>
        <w:numPr>
          <w:ilvl w:val="0"/>
          <w:numId w:val="2"/>
        </w:numPr>
        <w:ind w:hanging="240"/>
      </w:pPr>
      <w:r>
        <w:rPr>
          <w:u w:val="single" w:color="000000"/>
        </w:rPr>
        <w:t>gyakorlat</w:t>
      </w:r>
      <w:r>
        <w:t xml:space="preserve">: Adott technikai elem oktatása és hibajavítása a bemutató játékosokkal. </w:t>
      </w:r>
    </w:p>
    <w:p w14:paraId="09C4F41C" w14:textId="77777777" w:rsidR="006D04E0" w:rsidRDefault="00092960">
      <w:pPr>
        <w:numPr>
          <w:ilvl w:val="0"/>
          <w:numId w:val="2"/>
        </w:numPr>
        <w:ind w:hanging="240"/>
      </w:pPr>
      <w:r>
        <w:rPr>
          <w:u w:val="single" w:color="000000"/>
        </w:rPr>
        <w:t>gyakorlat</w:t>
      </w:r>
      <w:r>
        <w:t xml:space="preserve">: Adott taktikai elem gyakoroltatása bemutató csapattal. </w:t>
      </w:r>
    </w:p>
    <w:p w14:paraId="63D57D0F" w14:textId="77777777" w:rsidR="006D04E0" w:rsidRDefault="00092960">
      <w:pPr>
        <w:numPr>
          <w:ilvl w:val="0"/>
          <w:numId w:val="2"/>
        </w:numPr>
        <w:ind w:hanging="240"/>
      </w:pPr>
      <w:r>
        <w:rPr>
          <w:u w:val="single" w:color="000000"/>
        </w:rPr>
        <w:t>gyakorlat</w:t>
      </w:r>
      <w:r>
        <w:t xml:space="preserve">: Adott mérkőzés jelenet videó elemzése. </w:t>
      </w:r>
    </w:p>
    <w:sectPr w:rsidR="006D04E0">
      <w:pgSz w:w="11906" w:h="16838"/>
      <w:pgMar w:top="1440" w:right="17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5338A"/>
    <w:multiLevelType w:val="hybridMultilevel"/>
    <w:tmpl w:val="09CC149E"/>
    <w:lvl w:ilvl="0" w:tplc="4EF6B4C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3619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C42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89D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650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02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3B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50FA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8059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54DD2"/>
    <w:multiLevelType w:val="hybridMultilevel"/>
    <w:tmpl w:val="5FF22366"/>
    <w:lvl w:ilvl="0" w:tplc="50A2AFA4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06662">
      <w:start w:val="1"/>
      <w:numFmt w:val="lowerLetter"/>
      <w:lvlText w:val="%2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03DE6">
      <w:start w:val="1"/>
      <w:numFmt w:val="lowerRoman"/>
      <w:lvlText w:val="%3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05D8C">
      <w:start w:val="1"/>
      <w:numFmt w:val="decimal"/>
      <w:lvlText w:val="%4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139A">
      <w:start w:val="1"/>
      <w:numFmt w:val="lowerLetter"/>
      <w:lvlText w:val="%5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E851E">
      <w:start w:val="1"/>
      <w:numFmt w:val="lowerRoman"/>
      <w:lvlText w:val="%6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E7812">
      <w:start w:val="1"/>
      <w:numFmt w:val="decimal"/>
      <w:lvlText w:val="%7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181FE6">
      <w:start w:val="1"/>
      <w:numFmt w:val="lowerLetter"/>
      <w:lvlText w:val="%8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23498">
      <w:start w:val="1"/>
      <w:numFmt w:val="lowerRoman"/>
      <w:lvlText w:val="%9"/>
      <w:lvlJc w:val="left"/>
      <w:pPr>
        <w:ind w:left="7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251CE"/>
    <w:multiLevelType w:val="hybridMultilevel"/>
    <w:tmpl w:val="1F824224"/>
    <w:lvl w:ilvl="0" w:tplc="86E22A0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89120">
    <w:abstractNumId w:val="1"/>
  </w:num>
  <w:num w:numId="2" w16cid:durableId="1091465542">
    <w:abstractNumId w:val="0"/>
  </w:num>
  <w:num w:numId="3" w16cid:durableId="1951159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4E0"/>
    <w:rsid w:val="00092960"/>
    <w:rsid w:val="00240358"/>
    <w:rsid w:val="003A3DDA"/>
    <w:rsid w:val="005C712F"/>
    <w:rsid w:val="006D04E0"/>
    <w:rsid w:val="00D3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B093"/>
  <w15:docId w15:val="{2D30E58F-50F9-4AF9-B3A6-3AE90849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52" w:line="266" w:lineRule="auto"/>
      <w:ind w:left="1068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spacing w:after="12"/>
      <w:ind w:left="3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5C712F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tekvezeto.hu/hu/index.php" TargetMode="External"/><Relationship Id="rId5" Type="http://schemas.openxmlformats.org/officeDocument/2006/relationships/hyperlink" Target="https://www.jatekvezeto.hu/h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</dc:creator>
  <cp:keywords/>
  <cp:lastModifiedBy>Bunda Györgyné</cp:lastModifiedBy>
  <cp:revision>4</cp:revision>
  <dcterms:created xsi:type="dcterms:W3CDTF">2023-11-22T13:04:00Z</dcterms:created>
  <dcterms:modified xsi:type="dcterms:W3CDTF">2023-11-22T13:06:00Z</dcterms:modified>
</cp:coreProperties>
</file>